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20572" w:rsidP="00FF4DD4">
            <w:pPr>
              <w:jc w:val="right"/>
              <w:rPr>
                <w:rFonts w:ascii="Arial Black" w:hAnsi="Arial Black"/>
                <w:caps/>
                <w:sz w:val="15"/>
              </w:rPr>
            </w:pPr>
            <w:bookmarkStart w:id="0" w:name="Code"/>
            <w:bookmarkEnd w:id="0"/>
            <w:r w:rsidRPr="00220572">
              <w:rPr>
                <w:rFonts w:ascii="Arial Black" w:hAnsi="Arial Black"/>
                <w:caps/>
                <w:sz w:val="15"/>
              </w:rPr>
              <w:t>CLIM/CE/2</w:t>
            </w:r>
            <w:r w:rsidR="00696368">
              <w:rPr>
                <w:rFonts w:ascii="Arial Black" w:hAnsi="Arial Black"/>
                <w:caps/>
                <w:sz w:val="15"/>
              </w:rPr>
              <w:t>9</w:t>
            </w:r>
            <w:r w:rsidRPr="00220572">
              <w:rPr>
                <w:rFonts w:ascii="Arial Black" w:hAnsi="Arial Black"/>
                <w:caps/>
                <w:sz w:val="15"/>
              </w:rPr>
              <w:t>/2</w:t>
            </w:r>
            <w:r w:rsidR="00166C34" w:rsidRPr="00185BF1">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D45C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D45CF">
              <w:rPr>
                <w:rFonts w:ascii="Arial Black" w:hAnsi="Arial Black"/>
                <w:caps/>
                <w:sz w:val="15"/>
              </w:rPr>
              <w:t>may</w:t>
            </w:r>
            <w:r w:rsidR="00220572">
              <w:rPr>
                <w:rFonts w:ascii="Arial Black" w:hAnsi="Arial Black"/>
                <w:caps/>
                <w:sz w:val="15"/>
              </w:rPr>
              <w:t xml:space="preserve"> </w:t>
            </w:r>
            <w:r w:rsidR="00696368">
              <w:rPr>
                <w:rFonts w:ascii="Arial Black" w:hAnsi="Arial Black"/>
                <w:caps/>
                <w:sz w:val="15"/>
              </w:rPr>
              <w:t>3</w:t>
            </w:r>
            <w:r w:rsidR="00FD45CF">
              <w:rPr>
                <w:rFonts w:ascii="Arial Black" w:hAnsi="Arial Black"/>
                <w:caps/>
                <w:sz w:val="15"/>
              </w:rPr>
              <w:t>1</w:t>
            </w:r>
            <w:r w:rsidR="001E27EA" w:rsidRPr="00185BF1">
              <w:rPr>
                <w:rFonts w:ascii="Arial Black" w:hAnsi="Arial Black"/>
                <w:caps/>
                <w:sz w:val="15"/>
              </w:rPr>
              <w:t>, 201</w:t>
            </w:r>
            <w:r w:rsidR="00FF4DD4">
              <w:rPr>
                <w:rFonts w:ascii="Arial Black" w:hAnsi="Arial Black"/>
                <w:caps/>
                <w:sz w:val="15"/>
              </w:rPr>
              <w:t>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185BF1" w:rsidRDefault="00897284" w:rsidP="008B2CC1">
      <w:pPr>
        <w:rPr>
          <w:b/>
          <w:sz w:val="24"/>
          <w:szCs w:val="24"/>
        </w:rPr>
      </w:pPr>
      <w:r w:rsidRPr="00185BF1">
        <w:rPr>
          <w:b/>
          <w:sz w:val="24"/>
          <w:szCs w:val="24"/>
        </w:rPr>
        <w:t>Twenty-</w:t>
      </w:r>
      <w:r w:rsidR="00696368">
        <w:rPr>
          <w:b/>
          <w:sz w:val="24"/>
          <w:szCs w:val="24"/>
        </w:rPr>
        <w:t>Nin</w:t>
      </w:r>
      <w:r w:rsidRPr="00185BF1">
        <w:rPr>
          <w:b/>
          <w:sz w:val="24"/>
          <w:szCs w:val="24"/>
        </w:rPr>
        <w:t>th</w:t>
      </w:r>
      <w:r w:rsidR="00616F1F" w:rsidRPr="00185BF1">
        <w:rPr>
          <w:b/>
          <w:sz w:val="24"/>
          <w:szCs w:val="24"/>
        </w:rPr>
        <w:t xml:space="preserve"> </w:t>
      </w:r>
      <w:r w:rsidR="003845C1" w:rsidRPr="00185BF1">
        <w:rPr>
          <w:b/>
          <w:sz w:val="24"/>
          <w:szCs w:val="24"/>
        </w:rPr>
        <w:t>Session</w:t>
      </w:r>
    </w:p>
    <w:p w:rsidR="008B2CC1" w:rsidRPr="00185BF1" w:rsidRDefault="00903948" w:rsidP="008B2CC1">
      <w:pPr>
        <w:rPr>
          <w:b/>
          <w:sz w:val="24"/>
          <w:szCs w:val="24"/>
        </w:rPr>
      </w:pPr>
      <w:r w:rsidRPr="00185BF1">
        <w:rPr>
          <w:b/>
          <w:sz w:val="24"/>
          <w:szCs w:val="24"/>
        </w:rPr>
        <w:t xml:space="preserve">Geneva, </w:t>
      </w:r>
      <w:r w:rsidR="005C156C" w:rsidRPr="00185BF1">
        <w:rPr>
          <w:b/>
          <w:sz w:val="24"/>
          <w:szCs w:val="24"/>
        </w:rPr>
        <w:t xml:space="preserve">April </w:t>
      </w:r>
      <w:r w:rsidR="00696368">
        <w:rPr>
          <w:b/>
          <w:sz w:val="24"/>
          <w:szCs w:val="24"/>
        </w:rPr>
        <w:t>29</w:t>
      </w:r>
      <w:r w:rsidR="005C156C" w:rsidRPr="00185BF1">
        <w:rPr>
          <w:b/>
          <w:sz w:val="24"/>
          <w:szCs w:val="24"/>
        </w:rPr>
        <w:t xml:space="preserve"> to May </w:t>
      </w:r>
      <w:r w:rsidR="00696368">
        <w:rPr>
          <w:b/>
          <w:sz w:val="24"/>
          <w:szCs w:val="24"/>
        </w:rPr>
        <w:t>3</w:t>
      </w:r>
      <w:r w:rsidR="00897284" w:rsidRPr="00185BF1">
        <w:rPr>
          <w:b/>
          <w:sz w:val="24"/>
          <w:szCs w:val="24"/>
        </w:rPr>
        <w:t>, 201</w:t>
      </w:r>
      <w:r w:rsidR="00696368">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FF4DD4" w:rsidP="008B2CC1">
      <w:pPr>
        <w:rPr>
          <w:i/>
        </w:rPr>
      </w:pPr>
      <w:bookmarkStart w:id="4" w:name="Prepared"/>
      <w:bookmarkEnd w:id="4"/>
      <w:proofErr w:type="gramStart"/>
      <w:r w:rsidRPr="00FF4DD4">
        <w:rPr>
          <w:i/>
        </w:rPr>
        <w:t>adopted</w:t>
      </w:r>
      <w:proofErr w:type="gramEnd"/>
      <w:r w:rsidRPr="00FF4DD4">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Pr="00220572" w:rsidRDefault="00903948" w:rsidP="00A713CD">
      <w:pPr>
        <w:spacing w:line="260" w:lineRule="exact"/>
        <w:rPr>
          <w:color w:val="000000" w:themeColor="text1"/>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Nice Union (hereinafter referred to as “the Committee”) </w:t>
      </w:r>
      <w:r w:rsidRPr="00185BF1">
        <w:rPr>
          <w:szCs w:val="22"/>
        </w:rPr>
        <w:t xml:space="preserve">held its </w:t>
      </w:r>
      <w:r w:rsidR="00321921" w:rsidRPr="00185BF1">
        <w:rPr>
          <w:szCs w:val="22"/>
        </w:rPr>
        <w:t>twenty-</w:t>
      </w:r>
      <w:r w:rsidR="0080005C">
        <w:rPr>
          <w:szCs w:val="22"/>
        </w:rPr>
        <w:t>nin</w:t>
      </w:r>
      <w:r w:rsidR="00321921" w:rsidRPr="00185BF1">
        <w:rPr>
          <w:szCs w:val="22"/>
        </w:rPr>
        <w:t>th</w:t>
      </w:r>
      <w:r w:rsidRPr="00185BF1">
        <w:rPr>
          <w:szCs w:val="22"/>
        </w:rPr>
        <w:t xml:space="preserve"> session in Geneva from </w:t>
      </w:r>
      <w:r w:rsidR="005C156C" w:rsidRPr="00185BF1">
        <w:rPr>
          <w:szCs w:val="22"/>
        </w:rPr>
        <w:t>April </w:t>
      </w:r>
      <w:r w:rsidR="0080005C">
        <w:rPr>
          <w:szCs w:val="22"/>
        </w:rPr>
        <w:t>29</w:t>
      </w:r>
      <w:r w:rsidR="0044138C" w:rsidRPr="00185BF1">
        <w:rPr>
          <w:szCs w:val="22"/>
        </w:rPr>
        <w:t xml:space="preserve"> to </w:t>
      </w:r>
      <w:r w:rsidR="005C156C" w:rsidRPr="00185BF1">
        <w:rPr>
          <w:szCs w:val="22"/>
        </w:rPr>
        <w:t>May </w:t>
      </w:r>
      <w:r w:rsidR="0080005C">
        <w:rPr>
          <w:szCs w:val="22"/>
        </w:rPr>
        <w:t>3</w:t>
      </w:r>
      <w:r w:rsidR="0044138C" w:rsidRPr="00185BF1">
        <w:rPr>
          <w:szCs w:val="22"/>
        </w:rPr>
        <w:t xml:space="preserve">, </w:t>
      </w:r>
      <w:r w:rsidR="00321921" w:rsidRPr="00185BF1">
        <w:rPr>
          <w:szCs w:val="22"/>
        </w:rPr>
        <w:t>201</w:t>
      </w:r>
      <w:r w:rsidR="0080005C">
        <w:rPr>
          <w:szCs w:val="22"/>
        </w:rPr>
        <w:t>9</w:t>
      </w:r>
      <w:r w:rsidRPr="00185BF1">
        <w:rPr>
          <w:szCs w:val="22"/>
        </w:rPr>
        <w:t xml:space="preserve">.  The following members </w:t>
      </w:r>
      <w:r w:rsidRPr="003A58E4">
        <w:rPr>
          <w:szCs w:val="22"/>
        </w:rPr>
        <w:t xml:space="preserve">of the Committee </w:t>
      </w:r>
      <w:proofErr w:type="gramStart"/>
      <w:r w:rsidRPr="003A58E4">
        <w:rPr>
          <w:szCs w:val="22"/>
        </w:rPr>
        <w:t>were represented</w:t>
      </w:r>
      <w:proofErr w:type="gramEnd"/>
      <w:r w:rsidRPr="003A58E4">
        <w:rPr>
          <w:szCs w:val="22"/>
        </w:rPr>
        <w:t xml:space="preserve"> at the session: </w:t>
      </w:r>
      <w:r w:rsidRPr="00220572">
        <w:rPr>
          <w:color w:val="000000" w:themeColor="text1"/>
          <w:szCs w:val="22"/>
        </w:rPr>
        <w:t xml:space="preserve"> </w:t>
      </w:r>
      <w:r w:rsidR="00BF7EC1" w:rsidRPr="00341017">
        <w:rPr>
          <w:color w:val="000000" w:themeColor="text1"/>
          <w:szCs w:val="22"/>
        </w:rPr>
        <w:t xml:space="preserve">Algeria, </w:t>
      </w:r>
      <w:r w:rsidR="00A914CE" w:rsidRPr="00341017">
        <w:rPr>
          <w:color w:val="000000" w:themeColor="text1"/>
          <w:szCs w:val="22"/>
        </w:rPr>
        <w:t xml:space="preserve">Australia, </w:t>
      </w:r>
      <w:r w:rsidRPr="00341017">
        <w:rPr>
          <w:color w:val="000000" w:themeColor="text1"/>
          <w:szCs w:val="22"/>
        </w:rPr>
        <w:t xml:space="preserve">Austria, </w:t>
      </w:r>
      <w:r w:rsidR="00622F26" w:rsidRPr="00341017">
        <w:rPr>
          <w:color w:val="000000" w:themeColor="text1"/>
          <w:szCs w:val="22"/>
        </w:rPr>
        <w:t xml:space="preserve">Azerbaijan, </w:t>
      </w:r>
      <w:r w:rsidR="00647AE2" w:rsidRPr="00341017">
        <w:rPr>
          <w:color w:val="000000" w:themeColor="text1"/>
          <w:szCs w:val="22"/>
        </w:rPr>
        <w:t xml:space="preserve">Belarus, </w:t>
      </w:r>
      <w:r w:rsidR="009221D7" w:rsidRPr="00341017">
        <w:rPr>
          <w:color w:val="000000" w:themeColor="text1"/>
          <w:szCs w:val="22"/>
        </w:rPr>
        <w:t>Czech</w:t>
      </w:r>
      <w:r w:rsidR="006A4C6C" w:rsidRPr="00341017">
        <w:rPr>
          <w:color w:val="000000" w:themeColor="text1"/>
          <w:szCs w:val="22"/>
        </w:rPr>
        <w:t> </w:t>
      </w:r>
      <w:r w:rsidR="009221D7" w:rsidRPr="00341017">
        <w:rPr>
          <w:color w:val="000000" w:themeColor="text1"/>
          <w:szCs w:val="22"/>
        </w:rPr>
        <w:t xml:space="preserve">Republic, </w:t>
      </w:r>
      <w:r w:rsidRPr="00341017">
        <w:rPr>
          <w:color w:val="000000" w:themeColor="text1"/>
          <w:szCs w:val="22"/>
        </w:rPr>
        <w:t xml:space="preserve">Denmark, Estonia, </w:t>
      </w:r>
      <w:r w:rsidR="00A914CE" w:rsidRPr="00341017">
        <w:rPr>
          <w:color w:val="000000" w:themeColor="text1"/>
          <w:szCs w:val="22"/>
        </w:rPr>
        <w:t xml:space="preserve">Finland, </w:t>
      </w:r>
      <w:r w:rsidR="00F67C70" w:rsidRPr="00341017">
        <w:rPr>
          <w:color w:val="000000" w:themeColor="text1"/>
          <w:szCs w:val="22"/>
        </w:rPr>
        <w:t xml:space="preserve">France, </w:t>
      </w:r>
      <w:r w:rsidRPr="00341017">
        <w:rPr>
          <w:color w:val="000000" w:themeColor="text1"/>
          <w:szCs w:val="22"/>
        </w:rPr>
        <w:t xml:space="preserve">Germany, </w:t>
      </w:r>
      <w:r w:rsidR="0055616B" w:rsidRPr="00341017">
        <w:rPr>
          <w:color w:val="000000" w:themeColor="text1"/>
          <w:szCs w:val="22"/>
        </w:rPr>
        <w:t xml:space="preserve">Hungary, </w:t>
      </w:r>
      <w:r w:rsidR="003D09CB" w:rsidRPr="00341017">
        <w:rPr>
          <w:color w:val="000000" w:themeColor="text1"/>
          <w:szCs w:val="22"/>
        </w:rPr>
        <w:t xml:space="preserve">Israel, </w:t>
      </w:r>
      <w:r w:rsidRPr="00341017">
        <w:rPr>
          <w:color w:val="000000" w:themeColor="text1"/>
          <w:szCs w:val="22"/>
        </w:rPr>
        <w:t xml:space="preserve">Italy, Japan, Latvia, Lithuania, Mexico, Netherlands, </w:t>
      </w:r>
      <w:r w:rsidR="00E02F88" w:rsidRPr="00341017">
        <w:rPr>
          <w:color w:val="000000" w:themeColor="text1"/>
          <w:szCs w:val="22"/>
        </w:rPr>
        <w:t xml:space="preserve">New Zealand, </w:t>
      </w:r>
      <w:r w:rsidR="00622F26" w:rsidRPr="00341017">
        <w:rPr>
          <w:color w:val="000000" w:themeColor="text1"/>
          <w:szCs w:val="22"/>
        </w:rPr>
        <w:t xml:space="preserve">North Macedonia, </w:t>
      </w:r>
      <w:r w:rsidRPr="00341017">
        <w:rPr>
          <w:color w:val="000000" w:themeColor="text1"/>
          <w:szCs w:val="22"/>
        </w:rPr>
        <w:t xml:space="preserve">Norway, </w:t>
      </w:r>
      <w:r w:rsidR="009221D7" w:rsidRPr="00341017">
        <w:rPr>
          <w:color w:val="000000" w:themeColor="text1"/>
          <w:szCs w:val="22"/>
        </w:rPr>
        <w:t>Po</w:t>
      </w:r>
      <w:r w:rsidR="003E3A86" w:rsidRPr="00341017">
        <w:rPr>
          <w:color w:val="000000" w:themeColor="text1"/>
          <w:szCs w:val="22"/>
        </w:rPr>
        <w:t>land</w:t>
      </w:r>
      <w:r w:rsidR="009221D7" w:rsidRPr="00341017">
        <w:rPr>
          <w:color w:val="000000" w:themeColor="text1"/>
          <w:szCs w:val="22"/>
        </w:rPr>
        <w:t xml:space="preserve">, </w:t>
      </w:r>
      <w:r w:rsidR="003216E2" w:rsidRPr="00341017">
        <w:rPr>
          <w:color w:val="000000" w:themeColor="text1"/>
          <w:szCs w:val="22"/>
        </w:rPr>
        <w:t>Republic</w:t>
      </w:r>
      <w:r w:rsidR="004931FF" w:rsidRPr="00341017">
        <w:rPr>
          <w:color w:val="000000" w:themeColor="text1"/>
          <w:szCs w:val="22"/>
        </w:rPr>
        <w:t> </w:t>
      </w:r>
      <w:r w:rsidR="003216E2" w:rsidRPr="00341017">
        <w:rPr>
          <w:color w:val="000000" w:themeColor="text1"/>
          <w:szCs w:val="22"/>
        </w:rPr>
        <w:t>of</w:t>
      </w:r>
      <w:r w:rsidR="004931FF" w:rsidRPr="00341017">
        <w:rPr>
          <w:color w:val="000000" w:themeColor="text1"/>
          <w:szCs w:val="22"/>
        </w:rPr>
        <w:t> </w:t>
      </w:r>
      <w:r w:rsidR="003216E2" w:rsidRPr="00341017">
        <w:rPr>
          <w:color w:val="000000" w:themeColor="text1"/>
          <w:szCs w:val="22"/>
        </w:rPr>
        <w:t xml:space="preserve">Korea, </w:t>
      </w:r>
      <w:r w:rsidR="00E346CC" w:rsidRPr="00341017">
        <w:rPr>
          <w:color w:val="000000" w:themeColor="text1"/>
          <w:szCs w:val="22"/>
        </w:rPr>
        <w:t xml:space="preserve">Republic of Moldova, </w:t>
      </w:r>
      <w:r w:rsidRPr="00341017">
        <w:rPr>
          <w:color w:val="000000" w:themeColor="text1"/>
          <w:szCs w:val="22"/>
        </w:rPr>
        <w:t xml:space="preserve">Romania, </w:t>
      </w:r>
      <w:r w:rsidR="00E02F88" w:rsidRPr="00341017">
        <w:rPr>
          <w:color w:val="000000" w:themeColor="text1"/>
          <w:szCs w:val="22"/>
        </w:rPr>
        <w:t xml:space="preserve">Singapore, </w:t>
      </w:r>
      <w:r w:rsidR="00A914CE" w:rsidRPr="00341017">
        <w:rPr>
          <w:color w:val="000000" w:themeColor="text1"/>
          <w:szCs w:val="22"/>
        </w:rPr>
        <w:t xml:space="preserve">Slovakia, </w:t>
      </w:r>
      <w:r w:rsidRPr="00341017">
        <w:rPr>
          <w:color w:val="000000" w:themeColor="text1"/>
          <w:szCs w:val="22"/>
        </w:rPr>
        <w:t xml:space="preserve">Spain, Sweden, Switzerland, </w:t>
      </w:r>
      <w:r w:rsidR="003216E2" w:rsidRPr="00341017">
        <w:rPr>
          <w:color w:val="000000" w:themeColor="text1"/>
          <w:szCs w:val="22"/>
        </w:rPr>
        <w:t xml:space="preserve">Ukraine, </w:t>
      </w:r>
      <w:r w:rsidRPr="00341017">
        <w:rPr>
          <w:color w:val="000000" w:themeColor="text1"/>
          <w:szCs w:val="22"/>
        </w:rPr>
        <w:t>United</w:t>
      </w:r>
      <w:r w:rsidR="00146386" w:rsidRPr="00341017">
        <w:rPr>
          <w:color w:val="000000" w:themeColor="text1"/>
          <w:szCs w:val="22"/>
        </w:rPr>
        <w:t> </w:t>
      </w:r>
      <w:r w:rsidRPr="00341017">
        <w:rPr>
          <w:color w:val="000000" w:themeColor="text1"/>
          <w:szCs w:val="22"/>
        </w:rPr>
        <w:t>Kingdom and United</w:t>
      </w:r>
      <w:r w:rsidR="00177F5C" w:rsidRPr="00341017">
        <w:rPr>
          <w:color w:val="000000" w:themeColor="text1"/>
          <w:szCs w:val="22"/>
        </w:rPr>
        <w:t> </w:t>
      </w:r>
      <w:r w:rsidRPr="00341017">
        <w:rPr>
          <w:color w:val="000000" w:themeColor="text1"/>
          <w:szCs w:val="22"/>
        </w:rPr>
        <w:t>States</w:t>
      </w:r>
      <w:r w:rsidR="000F77EB" w:rsidRPr="00341017">
        <w:rPr>
          <w:color w:val="000000" w:themeColor="text1"/>
          <w:szCs w:val="22"/>
        </w:rPr>
        <w:t> </w:t>
      </w:r>
      <w:r w:rsidRPr="00341017">
        <w:rPr>
          <w:color w:val="000000" w:themeColor="text1"/>
          <w:szCs w:val="22"/>
        </w:rPr>
        <w:t>of</w:t>
      </w:r>
      <w:r w:rsidR="000F77EB" w:rsidRPr="00341017">
        <w:rPr>
          <w:color w:val="000000" w:themeColor="text1"/>
          <w:szCs w:val="22"/>
        </w:rPr>
        <w:t> </w:t>
      </w:r>
      <w:r w:rsidRPr="00341017">
        <w:rPr>
          <w:color w:val="000000" w:themeColor="text1"/>
          <w:szCs w:val="22"/>
        </w:rPr>
        <w:t>America</w:t>
      </w:r>
      <w:r w:rsidRPr="00220572">
        <w:rPr>
          <w:i/>
          <w:color w:val="000000" w:themeColor="text1"/>
          <w:szCs w:val="22"/>
        </w:rPr>
        <w:t xml:space="preserve"> </w:t>
      </w:r>
      <w:r w:rsidRPr="00220572">
        <w:rPr>
          <w:color w:val="000000" w:themeColor="text1"/>
          <w:szCs w:val="22"/>
        </w:rPr>
        <w:t>(</w:t>
      </w:r>
      <w:r w:rsidR="0044050B" w:rsidRPr="00220572">
        <w:rPr>
          <w:color w:val="000000" w:themeColor="text1"/>
          <w:szCs w:val="22"/>
        </w:rPr>
        <w:t>3</w:t>
      </w:r>
      <w:r w:rsidR="00E346CC">
        <w:rPr>
          <w:color w:val="000000" w:themeColor="text1"/>
          <w:szCs w:val="22"/>
        </w:rPr>
        <w:t>4</w:t>
      </w:r>
      <w:r w:rsidRPr="00220572">
        <w:rPr>
          <w:color w:val="000000" w:themeColor="text1"/>
          <w:szCs w:val="22"/>
        </w:rPr>
        <w:t xml:space="preserve">). </w:t>
      </w:r>
      <w:r w:rsidR="003518E4" w:rsidRPr="00220572">
        <w:rPr>
          <w:color w:val="000000" w:themeColor="text1"/>
          <w:szCs w:val="22"/>
        </w:rPr>
        <w:t xml:space="preserve"> </w:t>
      </w:r>
      <w:r w:rsidRPr="00220572">
        <w:rPr>
          <w:color w:val="000000" w:themeColor="text1"/>
          <w:szCs w:val="22"/>
        </w:rPr>
        <w:t>The following State</w:t>
      </w:r>
      <w:r w:rsidR="00177F5C" w:rsidRPr="00220572">
        <w:rPr>
          <w:color w:val="000000" w:themeColor="text1"/>
          <w:szCs w:val="22"/>
        </w:rPr>
        <w:t>s</w:t>
      </w:r>
      <w:r w:rsidRPr="00220572">
        <w:rPr>
          <w:color w:val="000000" w:themeColor="text1"/>
          <w:szCs w:val="22"/>
        </w:rPr>
        <w:t xml:space="preserve"> w</w:t>
      </w:r>
      <w:r w:rsidR="00177F5C" w:rsidRPr="00220572">
        <w:rPr>
          <w:color w:val="000000" w:themeColor="text1"/>
          <w:szCs w:val="22"/>
        </w:rPr>
        <w:t>ere</w:t>
      </w:r>
      <w:r w:rsidRPr="00220572">
        <w:rPr>
          <w:color w:val="000000" w:themeColor="text1"/>
          <w:szCs w:val="22"/>
        </w:rPr>
        <w:t xml:space="preserve"> represented by observer</w:t>
      </w:r>
      <w:r w:rsidR="00177F5C" w:rsidRPr="00220572">
        <w:rPr>
          <w:color w:val="000000" w:themeColor="text1"/>
          <w:szCs w:val="22"/>
        </w:rPr>
        <w:t>s</w:t>
      </w:r>
      <w:r w:rsidRPr="00220572">
        <w:rPr>
          <w:color w:val="000000" w:themeColor="text1"/>
          <w:szCs w:val="22"/>
        </w:rPr>
        <w:t xml:space="preserve">:  </w:t>
      </w:r>
      <w:r w:rsidR="00E346CC">
        <w:rPr>
          <w:color w:val="000000" w:themeColor="text1"/>
          <w:szCs w:val="22"/>
        </w:rPr>
        <w:t xml:space="preserve">Canada, </w:t>
      </w:r>
      <w:r w:rsidR="00E346CC" w:rsidRPr="00D062A4">
        <w:rPr>
          <w:color w:val="000000" w:themeColor="text1"/>
          <w:szCs w:val="22"/>
        </w:rPr>
        <w:t>Nigeria</w:t>
      </w:r>
      <w:r w:rsidR="00E346CC">
        <w:rPr>
          <w:color w:val="000000" w:themeColor="text1"/>
          <w:szCs w:val="22"/>
        </w:rPr>
        <w:t xml:space="preserve">, </w:t>
      </w:r>
      <w:r w:rsidR="00517030" w:rsidRPr="00220572">
        <w:rPr>
          <w:color w:val="000000" w:themeColor="text1"/>
          <w:szCs w:val="22"/>
        </w:rPr>
        <w:t>Saudi</w:t>
      </w:r>
      <w:r w:rsidR="00104941" w:rsidRPr="00220572">
        <w:rPr>
          <w:color w:val="000000" w:themeColor="text1"/>
          <w:szCs w:val="22"/>
        </w:rPr>
        <w:t> </w:t>
      </w:r>
      <w:r w:rsidR="00517030" w:rsidRPr="00220572">
        <w:rPr>
          <w:color w:val="000000" w:themeColor="text1"/>
          <w:szCs w:val="22"/>
        </w:rPr>
        <w:t>Arabia</w:t>
      </w:r>
      <w:r w:rsidR="00D45B47" w:rsidRPr="00220572">
        <w:rPr>
          <w:color w:val="000000" w:themeColor="text1"/>
          <w:szCs w:val="22"/>
        </w:rPr>
        <w:t xml:space="preserve"> </w:t>
      </w:r>
      <w:r w:rsidR="00FC767C" w:rsidRPr="00220572">
        <w:rPr>
          <w:color w:val="000000" w:themeColor="text1"/>
          <w:szCs w:val="22"/>
        </w:rPr>
        <w:t>and Thailand</w:t>
      </w:r>
      <w:r w:rsidR="00177F5C" w:rsidRPr="00220572">
        <w:rPr>
          <w:color w:val="000000" w:themeColor="text1"/>
          <w:szCs w:val="22"/>
        </w:rPr>
        <w:t> </w:t>
      </w:r>
      <w:r w:rsidRPr="00220572">
        <w:rPr>
          <w:color w:val="000000" w:themeColor="text1"/>
          <w:szCs w:val="22"/>
        </w:rPr>
        <w:t>(</w:t>
      </w:r>
      <w:r w:rsidR="00E346CC">
        <w:rPr>
          <w:color w:val="000000" w:themeColor="text1"/>
          <w:szCs w:val="22"/>
        </w:rPr>
        <w:t>4</w:t>
      </w:r>
      <w:r w:rsidRPr="00220572">
        <w:rPr>
          <w:color w:val="000000" w:themeColor="text1"/>
          <w:szCs w:val="22"/>
        </w:rPr>
        <w:t>).  Representatives of the following international intergovernmental organizations took part in the session in an observer capacity:  Benelux</w:t>
      </w:r>
      <w:r w:rsidR="00BF7EC1">
        <w:rPr>
          <w:color w:val="000000" w:themeColor="text1"/>
          <w:szCs w:val="22"/>
        </w:rPr>
        <w:t xml:space="preserve"> </w:t>
      </w:r>
      <w:r w:rsidR="00071219" w:rsidRPr="00220572">
        <w:rPr>
          <w:color w:val="000000" w:themeColor="text1"/>
          <w:szCs w:val="22"/>
        </w:rPr>
        <w:t>O</w:t>
      </w:r>
      <w:r w:rsidR="00E76B13" w:rsidRPr="00220572">
        <w:rPr>
          <w:color w:val="000000" w:themeColor="text1"/>
          <w:szCs w:val="22"/>
        </w:rPr>
        <w:t>ffice</w:t>
      </w:r>
      <w:r w:rsidRPr="00220572">
        <w:rPr>
          <w:color w:val="000000" w:themeColor="text1"/>
          <w:szCs w:val="22"/>
        </w:rPr>
        <w:t xml:space="preserve"> for Intellectual Property (BOIP) and European Union (EU).  </w:t>
      </w:r>
      <w:r w:rsidR="00104941" w:rsidRPr="00220572">
        <w:rPr>
          <w:color w:val="000000" w:themeColor="text1"/>
          <w:szCs w:val="22"/>
        </w:rPr>
        <w:t xml:space="preserve">Representatives of the following non-governmental organizations attended the session in an observer capacity:  </w:t>
      </w:r>
      <w:r w:rsidR="008A6A23">
        <w:rPr>
          <w:color w:val="000000" w:themeColor="text1"/>
          <w:szCs w:val="22"/>
        </w:rPr>
        <w:t xml:space="preserve">Intellectual Property Institute of Canada (IPIC), </w:t>
      </w:r>
      <w:r w:rsidR="00104941" w:rsidRPr="00220572">
        <w:rPr>
          <w:color w:val="000000" w:themeColor="text1"/>
          <w:szCs w:val="22"/>
        </w:rPr>
        <w:t>International Trademark Association (INTA) and Japan Patent Attorneys Association (JPAA).</w:t>
      </w:r>
      <w:r w:rsidRPr="00220572">
        <w:rPr>
          <w:color w:val="000000" w:themeColor="text1"/>
          <w:szCs w:val="22"/>
        </w:rPr>
        <w:t xml:space="preserve">  The list of participants appears as Annex I to this report.</w:t>
      </w:r>
    </w:p>
    <w:p w:rsidR="00903948" w:rsidRPr="00220572" w:rsidRDefault="00903948" w:rsidP="00A713CD">
      <w:pPr>
        <w:spacing w:line="260" w:lineRule="exact"/>
        <w:rPr>
          <w:color w:val="000000" w:themeColor="text1"/>
          <w:szCs w:val="22"/>
        </w:rPr>
      </w:pPr>
    </w:p>
    <w:p w:rsidR="00A713CD" w:rsidRPr="00185BF1" w:rsidRDefault="00903948" w:rsidP="00A713CD">
      <w:pPr>
        <w:spacing w:line="260" w:lineRule="exact"/>
      </w:pPr>
      <w:r w:rsidRPr="00185BF1">
        <w:fldChar w:fldCharType="begin"/>
      </w:r>
      <w:r w:rsidRPr="00185BF1">
        <w:instrText xml:space="preserve"> AUTONUM </w:instrText>
      </w:r>
      <w:r w:rsidRPr="00185BF1">
        <w:fldChar w:fldCharType="end"/>
      </w:r>
      <w:r w:rsidRPr="00185BF1">
        <w:tab/>
        <w:t xml:space="preserve">The session was opened by Mr. </w:t>
      </w:r>
      <w:r w:rsidR="000B690E">
        <w:t xml:space="preserve">Francis </w:t>
      </w:r>
      <w:proofErr w:type="spellStart"/>
      <w:r w:rsidR="000B690E">
        <w:t>Gurry</w:t>
      </w:r>
      <w:proofErr w:type="spellEnd"/>
      <w:r w:rsidRPr="00185BF1">
        <w:t xml:space="preserve">, </w:t>
      </w:r>
      <w:r w:rsidR="00C0589C" w:rsidRPr="00185BF1">
        <w:t>Director</w:t>
      </w:r>
      <w:r w:rsidR="000B690E">
        <w:t xml:space="preserve"> General</w:t>
      </w:r>
      <w:r w:rsidRPr="00185BF1">
        <w:t xml:space="preserve">, </w:t>
      </w:r>
      <w:proofErr w:type="gramStart"/>
      <w:r w:rsidR="00B43843">
        <w:t>WIPO</w:t>
      </w:r>
      <w:proofErr w:type="gramEnd"/>
      <w:r w:rsidR="00B43843">
        <w:t xml:space="preserve">, </w:t>
      </w:r>
      <w:r w:rsidRPr="00185BF1">
        <w:t>who welcomed the participants</w:t>
      </w:r>
      <w:r w:rsidR="0024387E" w:rsidRPr="00185BF1">
        <w:t>.</w:t>
      </w:r>
    </w:p>
    <w:p w:rsidR="00A713CD" w:rsidRDefault="00A713CD" w:rsidP="00A713CD">
      <w:pPr>
        <w:spacing w:line="260" w:lineRule="exact"/>
      </w:pPr>
    </w:p>
    <w:p w:rsidR="00A713CD" w:rsidRPr="007F246B" w:rsidRDefault="00A713CD" w:rsidP="00A713CD">
      <w:pPr>
        <w:spacing w:line="260" w:lineRule="exact"/>
      </w:pPr>
    </w:p>
    <w:p w:rsidR="003D09CB" w:rsidRPr="007F246B" w:rsidRDefault="003D09CB"/>
    <w:p w:rsidR="00A713CD" w:rsidRDefault="00A713CD" w:rsidP="00A713CD">
      <w:pPr>
        <w:spacing w:line="260" w:lineRule="exact"/>
        <w:rPr>
          <w:b/>
        </w:rPr>
      </w:pPr>
      <w:r w:rsidRPr="003A58E4">
        <w:rPr>
          <w:b/>
        </w:rPr>
        <w:t>OFFICERS</w:t>
      </w:r>
    </w:p>
    <w:p w:rsidR="00A713CD" w:rsidRPr="00A713CD" w:rsidRDefault="00A713CD" w:rsidP="00A713CD">
      <w:pPr>
        <w:spacing w:line="260" w:lineRule="exact"/>
      </w:pPr>
    </w:p>
    <w:p w:rsidR="000E0B4B" w:rsidRPr="00220572" w:rsidRDefault="00A713CD" w:rsidP="00A713CD">
      <w:pPr>
        <w:spacing w:line="260" w:lineRule="exact"/>
        <w:rPr>
          <w:color w:val="000000" w:themeColor="text1"/>
          <w:szCs w:val="22"/>
        </w:rPr>
      </w:pPr>
      <w:r w:rsidRPr="00394309">
        <w:rPr>
          <w:szCs w:val="22"/>
        </w:rPr>
        <w:fldChar w:fldCharType="begin"/>
      </w:r>
      <w:r w:rsidRPr="00394309">
        <w:rPr>
          <w:szCs w:val="22"/>
        </w:rPr>
        <w:instrText xml:space="preserve"> AUTONUM </w:instrText>
      </w:r>
      <w:r w:rsidRPr="00394309">
        <w:rPr>
          <w:szCs w:val="22"/>
        </w:rPr>
        <w:fldChar w:fldCharType="end"/>
      </w:r>
      <w:r w:rsidRPr="00394309">
        <w:rPr>
          <w:szCs w:val="22"/>
        </w:rPr>
        <w:tab/>
      </w:r>
      <w:r w:rsidR="00897284" w:rsidRPr="00394309">
        <w:rPr>
          <w:szCs w:val="22"/>
        </w:rPr>
        <w:t xml:space="preserve">The </w:t>
      </w:r>
      <w:r w:rsidR="00C02D63">
        <w:rPr>
          <w:szCs w:val="22"/>
        </w:rPr>
        <w:t>Chair,</w:t>
      </w:r>
      <w:r w:rsidR="00897284" w:rsidRPr="00394309">
        <w:rPr>
          <w:szCs w:val="22"/>
        </w:rPr>
        <w:t xml:space="preserve"> </w:t>
      </w:r>
      <w:r w:rsidR="000B690E">
        <w:rPr>
          <w:szCs w:val="22"/>
        </w:rPr>
        <w:t xml:space="preserve">Ms. Monique </w:t>
      </w:r>
      <w:proofErr w:type="spellStart"/>
      <w:r w:rsidR="000B690E">
        <w:rPr>
          <w:szCs w:val="22"/>
        </w:rPr>
        <w:t>Choiniere</w:t>
      </w:r>
      <w:proofErr w:type="spellEnd"/>
      <w:r w:rsidR="00897284" w:rsidRPr="00220572">
        <w:rPr>
          <w:color w:val="000000" w:themeColor="text1"/>
          <w:szCs w:val="22"/>
        </w:rPr>
        <w:t xml:space="preserve"> </w:t>
      </w:r>
      <w:r w:rsidR="000B690E">
        <w:rPr>
          <w:color w:val="000000" w:themeColor="text1"/>
          <w:szCs w:val="22"/>
        </w:rPr>
        <w:t>(United States of America)</w:t>
      </w:r>
      <w:r w:rsidR="00C02D63">
        <w:rPr>
          <w:color w:val="000000" w:themeColor="text1"/>
          <w:szCs w:val="22"/>
        </w:rPr>
        <w:t xml:space="preserve">, and the Vice-Chairs, </w:t>
      </w:r>
      <w:r w:rsidR="0018554B">
        <w:rPr>
          <w:color w:val="000000" w:themeColor="text1"/>
          <w:szCs w:val="22"/>
        </w:rPr>
        <w:t>Ms.</w:t>
      </w:r>
      <w:r w:rsidR="00FF0270">
        <w:rPr>
          <w:color w:val="000000" w:themeColor="text1"/>
          <w:szCs w:val="22"/>
        </w:rPr>
        <w:t> </w:t>
      </w:r>
      <w:r w:rsidR="0018554B">
        <w:rPr>
          <w:color w:val="000000" w:themeColor="text1"/>
          <w:szCs w:val="22"/>
        </w:rPr>
        <w:t xml:space="preserve">Chi </w:t>
      </w:r>
      <w:proofErr w:type="spellStart"/>
      <w:r w:rsidR="0018554B">
        <w:rPr>
          <w:color w:val="000000" w:themeColor="text1"/>
          <w:szCs w:val="22"/>
        </w:rPr>
        <w:t>Suan</w:t>
      </w:r>
      <w:proofErr w:type="spellEnd"/>
      <w:r w:rsidR="0018554B">
        <w:rPr>
          <w:color w:val="000000" w:themeColor="text1"/>
          <w:szCs w:val="22"/>
        </w:rPr>
        <w:t xml:space="preserve"> </w:t>
      </w:r>
      <w:proofErr w:type="spellStart"/>
      <w:r w:rsidR="0018554B">
        <w:rPr>
          <w:color w:val="000000" w:themeColor="text1"/>
          <w:szCs w:val="22"/>
        </w:rPr>
        <w:t>Kok</w:t>
      </w:r>
      <w:proofErr w:type="spellEnd"/>
      <w:r w:rsidR="0018554B">
        <w:rPr>
          <w:color w:val="000000" w:themeColor="text1"/>
          <w:szCs w:val="22"/>
        </w:rPr>
        <w:t xml:space="preserve"> (Singapore) </w:t>
      </w:r>
      <w:r w:rsidR="00897284" w:rsidRPr="00220572">
        <w:rPr>
          <w:color w:val="000000" w:themeColor="text1"/>
          <w:szCs w:val="22"/>
        </w:rPr>
        <w:t xml:space="preserve">and </w:t>
      </w:r>
      <w:r w:rsidR="000B690E">
        <w:rPr>
          <w:color w:val="000000" w:themeColor="text1"/>
          <w:szCs w:val="22"/>
        </w:rPr>
        <w:t xml:space="preserve">Mr. </w:t>
      </w:r>
      <w:proofErr w:type="spellStart"/>
      <w:r w:rsidR="000B690E">
        <w:rPr>
          <w:color w:val="000000" w:themeColor="text1"/>
          <w:szCs w:val="22"/>
        </w:rPr>
        <w:t>Sébastien</w:t>
      </w:r>
      <w:proofErr w:type="spellEnd"/>
      <w:r w:rsidR="000B690E">
        <w:rPr>
          <w:color w:val="000000" w:themeColor="text1"/>
          <w:szCs w:val="22"/>
        </w:rPr>
        <w:t xml:space="preserve"> </w:t>
      </w:r>
      <w:proofErr w:type="spellStart"/>
      <w:r w:rsidR="000B690E">
        <w:rPr>
          <w:color w:val="000000" w:themeColor="text1"/>
          <w:szCs w:val="22"/>
        </w:rPr>
        <w:t>Tinguely</w:t>
      </w:r>
      <w:proofErr w:type="spellEnd"/>
      <w:r w:rsidR="000B690E">
        <w:rPr>
          <w:color w:val="000000" w:themeColor="text1"/>
          <w:szCs w:val="22"/>
        </w:rPr>
        <w:t xml:space="preserve"> (Switzerland)</w:t>
      </w:r>
      <w:r w:rsidR="00C02D63">
        <w:rPr>
          <w:color w:val="000000" w:themeColor="text1"/>
          <w:szCs w:val="22"/>
        </w:rPr>
        <w:t xml:space="preserve">, </w:t>
      </w:r>
      <w:proofErr w:type="gramStart"/>
      <w:r w:rsidR="00C02D63">
        <w:rPr>
          <w:color w:val="000000" w:themeColor="text1"/>
          <w:szCs w:val="22"/>
        </w:rPr>
        <w:t>were elected</w:t>
      </w:r>
      <w:proofErr w:type="gramEnd"/>
      <w:r w:rsidR="00C02D63">
        <w:rPr>
          <w:color w:val="000000" w:themeColor="text1"/>
          <w:szCs w:val="22"/>
        </w:rPr>
        <w:t xml:space="preserve"> last year for two calendar years.</w:t>
      </w:r>
    </w:p>
    <w:p w:rsidR="00A713CD" w:rsidRPr="00220572" w:rsidRDefault="008F3443" w:rsidP="00A713CD">
      <w:pPr>
        <w:spacing w:line="260" w:lineRule="exact"/>
        <w:rPr>
          <w:color w:val="000000" w:themeColor="text1"/>
          <w:szCs w:val="22"/>
        </w:rPr>
      </w:pPr>
      <w:r w:rsidRPr="00220572">
        <w:rPr>
          <w:color w:val="000000" w:themeColor="text1"/>
          <w:szCs w:val="22"/>
        </w:rPr>
        <w:t xml:space="preserve"> </w:t>
      </w:r>
    </w:p>
    <w:p w:rsidR="00A713CD" w:rsidRPr="00185BF1" w:rsidRDefault="00A713CD" w:rsidP="00A713CD">
      <w:pPr>
        <w:spacing w:line="260" w:lineRule="exact"/>
        <w:rPr>
          <w:szCs w:val="22"/>
        </w:rPr>
      </w:pPr>
      <w:r w:rsidRPr="00185BF1">
        <w:rPr>
          <w:szCs w:val="22"/>
        </w:rPr>
        <w:fldChar w:fldCharType="begin"/>
      </w:r>
      <w:r w:rsidRPr="00185BF1">
        <w:rPr>
          <w:szCs w:val="22"/>
        </w:rPr>
        <w:instrText xml:space="preserve"> AUTONUM  </w:instrText>
      </w:r>
      <w:r w:rsidRPr="00185BF1">
        <w:rPr>
          <w:szCs w:val="22"/>
        </w:rPr>
        <w:fldChar w:fldCharType="end"/>
      </w:r>
      <w:r w:rsidRPr="00185BF1">
        <w:rPr>
          <w:szCs w:val="22"/>
        </w:rPr>
        <w:tab/>
        <w:t>M</w:t>
      </w:r>
      <w:r w:rsidR="00124221" w:rsidRPr="00185BF1">
        <w:rPr>
          <w:szCs w:val="22"/>
        </w:rPr>
        <w:t>s</w:t>
      </w:r>
      <w:r w:rsidRPr="00185BF1">
        <w:rPr>
          <w:szCs w:val="22"/>
        </w:rPr>
        <w:t xml:space="preserve">. </w:t>
      </w:r>
      <w:r w:rsidR="00C02D63">
        <w:rPr>
          <w:szCs w:val="22"/>
        </w:rPr>
        <w:t xml:space="preserve">Alison </w:t>
      </w:r>
      <w:proofErr w:type="spellStart"/>
      <w:r w:rsidR="00C02D63">
        <w:rPr>
          <w:szCs w:val="22"/>
        </w:rPr>
        <w:t>Züger</w:t>
      </w:r>
      <w:proofErr w:type="spellEnd"/>
      <w:r w:rsidRPr="00185BF1">
        <w:rPr>
          <w:szCs w:val="22"/>
        </w:rPr>
        <w:t xml:space="preserve">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518E4" w:rsidRDefault="00A713CD" w:rsidP="00A713CD">
      <w:pPr>
        <w:spacing w:line="260" w:lineRule="exact"/>
        <w:ind w:left="550"/>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t>The Committee unanimously adopted the agenda, which appears as Annex II to this report.</w:t>
      </w:r>
    </w:p>
    <w:p w:rsidR="00A713CD" w:rsidRPr="003518E4" w:rsidRDefault="00A713CD" w:rsidP="00A713CD">
      <w:pPr>
        <w:spacing w:line="260" w:lineRule="exact"/>
        <w:rPr>
          <w:szCs w:val="22"/>
        </w:rPr>
      </w:pPr>
    </w:p>
    <w:p w:rsidR="00A713CD" w:rsidRPr="003518E4" w:rsidRDefault="00A713CD" w:rsidP="00A713CD">
      <w:pPr>
        <w:spacing w:line="260" w:lineRule="exact"/>
        <w:rPr>
          <w:szCs w:val="22"/>
        </w:rPr>
      </w:pPr>
    </w:p>
    <w:p w:rsidR="00A713CD" w:rsidRPr="003518E4" w:rsidRDefault="00A713CD" w:rsidP="00A713CD">
      <w:pPr>
        <w:spacing w:line="260" w:lineRule="exact"/>
        <w:rPr>
          <w:b/>
        </w:rPr>
      </w:pPr>
      <w:r w:rsidRPr="003518E4">
        <w:rPr>
          <w:b/>
        </w:rPr>
        <w:t>DISCUSSIONS, CONCLUSIONS AND DECISIONS</w:t>
      </w:r>
    </w:p>
    <w:p w:rsidR="00A713CD" w:rsidRPr="003518E4" w:rsidRDefault="00A713CD" w:rsidP="00A713CD">
      <w:pPr>
        <w:spacing w:line="260" w:lineRule="exact"/>
        <w:rPr>
          <w:szCs w:val="22"/>
        </w:rPr>
      </w:pPr>
    </w:p>
    <w:p w:rsidR="00A713CD" w:rsidRPr="003518E4" w:rsidRDefault="00A713CD" w:rsidP="00A713CD">
      <w:pPr>
        <w:spacing w:line="260" w:lineRule="exact"/>
        <w:rPr>
          <w:szCs w:val="22"/>
        </w:rPr>
      </w:pPr>
      <w:r w:rsidRPr="003518E4">
        <w:rPr>
          <w:szCs w:val="22"/>
        </w:rPr>
        <w:fldChar w:fldCharType="begin"/>
      </w:r>
      <w:r w:rsidRPr="003518E4">
        <w:rPr>
          <w:szCs w:val="22"/>
        </w:rPr>
        <w:instrText xml:space="preserve"> AUTONUM </w:instrText>
      </w:r>
      <w:r w:rsidRPr="003518E4">
        <w:rPr>
          <w:szCs w:val="22"/>
        </w:rPr>
        <w:fldChar w:fldCharType="end"/>
      </w:r>
      <w:r w:rsidRPr="003518E4">
        <w:rPr>
          <w:szCs w:val="22"/>
        </w:rPr>
        <w:tab/>
      </w:r>
      <w:proofErr w:type="gramStart"/>
      <w:r w:rsidRPr="003518E4">
        <w:rPr>
          <w:szCs w:val="22"/>
        </w:rPr>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271D5F" w:rsidRPr="005418B8" w:rsidRDefault="00FF152A" w:rsidP="00271D5F">
      <w:pPr>
        <w:spacing w:line="260" w:lineRule="exact"/>
        <w:rPr>
          <w:b/>
          <w:szCs w:val="22"/>
        </w:rPr>
      </w:pPr>
      <w:r>
        <w:rPr>
          <w:b/>
          <w:szCs w:val="22"/>
        </w:rPr>
        <w:t>DECISIONS OF THE COMMITTEE</w:t>
      </w:r>
    </w:p>
    <w:p w:rsidR="00271D5F" w:rsidRDefault="00271D5F" w:rsidP="00271D5F">
      <w:pPr>
        <w:spacing w:line="260" w:lineRule="exact"/>
        <w:rPr>
          <w:szCs w:val="22"/>
        </w:rPr>
      </w:pPr>
    </w:p>
    <w:p w:rsidR="00E65D7A" w:rsidRDefault="00271D5F" w:rsidP="00271D5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E65D7A">
        <w:rPr>
          <w:szCs w:val="22"/>
        </w:rPr>
        <w:t>In accordance with the provisions of Article 3(7</w:t>
      </w:r>
      <w:proofErr w:type="gramStart"/>
      <w:r w:rsidR="00E65D7A">
        <w:rPr>
          <w:szCs w:val="22"/>
        </w:rPr>
        <w:t>)(</w:t>
      </w:r>
      <w:proofErr w:type="gramEnd"/>
      <w:r w:rsidR="00E65D7A">
        <w:rPr>
          <w:szCs w:val="22"/>
        </w:rPr>
        <w:t xml:space="preserve">a) and (b) of the Nice Agreement, the </w:t>
      </w:r>
      <w:r w:rsidR="00FF152A">
        <w:rPr>
          <w:szCs w:val="22"/>
        </w:rPr>
        <w:t xml:space="preserve">decisions of the Committee concerning the </w:t>
      </w:r>
      <w:r w:rsidR="00E65D7A">
        <w:rPr>
          <w:szCs w:val="22"/>
        </w:rPr>
        <w:t>adoption of amendments</w:t>
      </w:r>
      <w:r w:rsidR="00B04448">
        <w:rPr>
          <w:rStyle w:val="FootnoteReference"/>
          <w:szCs w:val="22"/>
        </w:rPr>
        <w:footnoteReference w:id="2"/>
      </w:r>
      <w:r w:rsidR="00E65D7A">
        <w:rPr>
          <w:szCs w:val="22"/>
        </w:rPr>
        <w:t xml:space="preserve"> to the Nice Classification (hereinafter referred to as “the Classification”) required a four-fifth majority of </w:t>
      </w:r>
      <w:r w:rsidR="00FF152A">
        <w:rPr>
          <w:szCs w:val="22"/>
        </w:rPr>
        <w:t xml:space="preserve">the </w:t>
      </w:r>
      <w:r w:rsidR="00E65D7A">
        <w:rPr>
          <w:szCs w:val="22"/>
        </w:rPr>
        <w:t xml:space="preserve">countries of the Nice Union represented and voting at the session.  </w:t>
      </w:r>
      <w:r w:rsidR="00B04448">
        <w:rPr>
          <w:szCs w:val="22"/>
        </w:rPr>
        <w:t>Decisions concerning t</w:t>
      </w:r>
      <w:r w:rsidR="00E65D7A">
        <w:rPr>
          <w:szCs w:val="22"/>
        </w:rPr>
        <w:t xml:space="preserve">he adoption of other changes </w:t>
      </w:r>
      <w:r w:rsidR="00B04448">
        <w:rPr>
          <w:szCs w:val="22"/>
        </w:rPr>
        <w:t xml:space="preserve">to the Classification </w:t>
      </w:r>
      <w:r w:rsidR="00E65D7A">
        <w:rPr>
          <w:szCs w:val="22"/>
        </w:rPr>
        <w:t xml:space="preserve">required a simple majority of </w:t>
      </w:r>
      <w:r w:rsidR="000257F8">
        <w:rPr>
          <w:szCs w:val="22"/>
        </w:rPr>
        <w:t xml:space="preserve">the </w:t>
      </w:r>
      <w:r w:rsidR="00E65D7A">
        <w:rPr>
          <w:szCs w:val="22"/>
        </w:rPr>
        <w:t>countries of the Nice Union represented and voting at the session.</w:t>
      </w:r>
    </w:p>
    <w:p w:rsidR="00271D5F" w:rsidRDefault="00271D5F" w:rsidP="00271D5F">
      <w:pPr>
        <w:spacing w:line="260" w:lineRule="exact"/>
        <w:rPr>
          <w:szCs w:val="22"/>
        </w:rPr>
      </w:pPr>
    </w:p>
    <w:p w:rsidR="002C257E" w:rsidRDefault="002C257E" w:rsidP="00271D5F">
      <w:pPr>
        <w:spacing w:line="260" w:lineRule="exact"/>
        <w:rPr>
          <w:szCs w:val="22"/>
        </w:rPr>
      </w:pPr>
    </w:p>
    <w:p w:rsidR="007139BA" w:rsidRDefault="007139BA" w:rsidP="007139BA">
      <w:pPr>
        <w:spacing w:line="260" w:lineRule="exact"/>
        <w:rPr>
          <w:b/>
          <w:szCs w:val="22"/>
        </w:rPr>
      </w:pPr>
      <w:r>
        <w:rPr>
          <w:b/>
          <w:szCs w:val="22"/>
        </w:rPr>
        <w:t>ENTRY INTO FORCE OF THE DECISIONS OF THE COMMITTEE</w:t>
      </w:r>
    </w:p>
    <w:p w:rsidR="007139BA" w:rsidRPr="00A823EC" w:rsidRDefault="007139BA" w:rsidP="007139BA"/>
    <w:p w:rsidR="007139BA" w:rsidRPr="00921BE5" w:rsidRDefault="007139BA" w:rsidP="007139BA">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In accordance with </w:t>
      </w:r>
      <w:r>
        <w:rPr>
          <w:szCs w:val="22"/>
        </w:rPr>
        <w:t>Rule 7 of its Rules of Procedure</w:t>
      </w:r>
      <w:r w:rsidRPr="003A58E4">
        <w:rPr>
          <w:szCs w:val="22"/>
        </w:rPr>
        <w:t xml:space="preserve">, the Committee agreed that changes to </w:t>
      </w:r>
      <w:r>
        <w:rPr>
          <w:szCs w:val="22"/>
        </w:rPr>
        <w:t>the Classification</w:t>
      </w:r>
      <w:r w:rsidRPr="00873DA7">
        <w:rPr>
          <w:szCs w:val="22"/>
        </w:rPr>
        <w:t xml:space="preserve"> that </w:t>
      </w:r>
      <w:r>
        <w:rPr>
          <w:szCs w:val="22"/>
        </w:rPr>
        <w:t>did</w:t>
      </w:r>
      <w:r w:rsidRPr="00873DA7">
        <w:rPr>
          <w:szCs w:val="22"/>
        </w:rPr>
        <w:t xml:space="preserve"> not entail an</w:t>
      </w:r>
      <w:r>
        <w:rPr>
          <w:szCs w:val="22"/>
        </w:rPr>
        <w:t xml:space="preserve"> amendment </w:t>
      </w:r>
      <w:r w:rsidRPr="00A958C2">
        <w:rPr>
          <w:szCs w:val="22"/>
        </w:rPr>
        <w:t xml:space="preserve">in the sense of </w:t>
      </w:r>
      <w:r w:rsidRPr="00921BE5">
        <w:rPr>
          <w:szCs w:val="22"/>
        </w:rPr>
        <w:t>Article 3(7</w:t>
      </w:r>
      <w:proofErr w:type="gramStart"/>
      <w:r w:rsidRPr="00921BE5">
        <w:rPr>
          <w:szCs w:val="22"/>
        </w:rPr>
        <w:t>)(</w:t>
      </w:r>
      <w:proofErr w:type="gramEnd"/>
      <w:r w:rsidRPr="00921BE5">
        <w:rPr>
          <w:szCs w:val="22"/>
        </w:rPr>
        <w:t>b) of the Nice Agreement will enter into force on January 1, 20</w:t>
      </w:r>
      <w:r w:rsidR="002054E0">
        <w:rPr>
          <w:szCs w:val="22"/>
        </w:rPr>
        <w:t>20</w:t>
      </w:r>
      <w:r>
        <w:rPr>
          <w:szCs w:val="22"/>
        </w:rPr>
        <w:t xml:space="preserve">, and will be </w:t>
      </w:r>
      <w:r w:rsidR="00F765AC">
        <w:rPr>
          <w:szCs w:val="22"/>
        </w:rPr>
        <w:t>incorporated</w:t>
      </w:r>
      <w:r>
        <w:rPr>
          <w:szCs w:val="22"/>
        </w:rPr>
        <w:t xml:space="preserve"> in a new version of the Classification</w:t>
      </w:r>
      <w:r w:rsidRPr="00921BE5">
        <w:rPr>
          <w:szCs w:val="22"/>
        </w:rPr>
        <w:t>.</w:t>
      </w:r>
      <w:r w:rsidR="00220572">
        <w:rPr>
          <w:szCs w:val="22"/>
        </w:rPr>
        <w:t xml:space="preserve"> </w:t>
      </w:r>
      <w:r>
        <w:rPr>
          <w:szCs w:val="22"/>
        </w:rPr>
        <w:t xml:space="preserve"> Amendments will enter into force </w:t>
      </w:r>
      <w:r w:rsidR="007262DE">
        <w:rPr>
          <w:szCs w:val="22"/>
        </w:rPr>
        <w:t>later</w:t>
      </w:r>
      <w:r w:rsidR="002E71BB">
        <w:rPr>
          <w:szCs w:val="22"/>
        </w:rPr>
        <w:t> </w:t>
      </w:r>
      <w:r w:rsidR="007262DE">
        <w:rPr>
          <w:szCs w:val="22"/>
        </w:rPr>
        <w:t>on</w:t>
      </w:r>
      <w:r>
        <w:rPr>
          <w:szCs w:val="22"/>
        </w:rPr>
        <w:t xml:space="preserve">, at a date to </w:t>
      </w:r>
      <w:proofErr w:type="gramStart"/>
      <w:r>
        <w:rPr>
          <w:szCs w:val="22"/>
        </w:rPr>
        <w:t>be determined</w:t>
      </w:r>
      <w:proofErr w:type="gramEnd"/>
      <w:r>
        <w:rPr>
          <w:szCs w:val="22"/>
        </w:rPr>
        <w:t xml:space="preserve"> by the Committee.</w:t>
      </w:r>
    </w:p>
    <w:p w:rsidR="007139BA" w:rsidRDefault="007139BA" w:rsidP="007139BA">
      <w:pPr>
        <w:spacing w:line="260" w:lineRule="exact"/>
        <w:ind w:left="550"/>
        <w:rPr>
          <w:color w:val="808080" w:themeColor="background1" w:themeShade="80"/>
          <w:szCs w:val="22"/>
        </w:rPr>
      </w:pPr>
    </w:p>
    <w:p w:rsidR="007139BA" w:rsidRPr="00921BE5" w:rsidRDefault="007139BA" w:rsidP="007139BA">
      <w:pPr>
        <w:rPr>
          <w:szCs w:val="22"/>
        </w:rPr>
      </w:pPr>
      <w:r w:rsidRPr="00921BE5">
        <w:rPr>
          <w:szCs w:val="22"/>
        </w:rPr>
        <w:fldChar w:fldCharType="begin"/>
      </w:r>
      <w:r w:rsidRPr="00921BE5">
        <w:rPr>
          <w:szCs w:val="22"/>
        </w:rPr>
        <w:instrText xml:space="preserve"> AUTONUM  </w:instrText>
      </w:r>
      <w:r w:rsidRPr="00921BE5">
        <w:rPr>
          <w:szCs w:val="22"/>
        </w:rPr>
        <w:fldChar w:fldCharType="end"/>
      </w:r>
      <w:r w:rsidRPr="00921BE5">
        <w:rPr>
          <w:szCs w:val="22"/>
        </w:rPr>
        <w:tab/>
        <w:t xml:space="preserve">The Committee noted that the International Bureau </w:t>
      </w:r>
      <w:proofErr w:type="gramStart"/>
      <w:r w:rsidRPr="00921BE5">
        <w:rPr>
          <w:szCs w:val="22"/>
        </w:rPr>
        <w:t>will</w:t>
      </w:r>
      <w:proofErr w:type="gramEnd"/>
      <w:r w:rsidRPr="00921BE5">
        <w:rPr>
          <w:szCs w:val="22"/>
        </w:rPr>
        <w:t xml:space="preserve"> prepare and publish online the new version of the Classification (NCL (11-20</w:t>
      </w:r>
      <w:r w:rsidR="002054E0">
        <w:rPr>
          <w:szCs w:val="22"/>
        </w:rPr>
        <w:t>20</w:t>
      </w:r>
      <w:r w:rsidRPr="00921BE5">
        <w:rPr>
          <w:szCs w:val="22"/>
        </w:rPr>
        <w:t>)), in English and French, by the end of 201</w:t>
      </w:r>
      <w:r w:rsidR="002054E0">
        <w:rPr>
          <w:szCs w:val="22"/>
        </w:rPr>
        <w:t>9</w:t>
      </w:r>
      <w:r w:rsidRPr="00921BE5">
        <w:rPr>
          <w:szCs w:val="22"/>
        </w:rPr>
        <w:t xml:space="preserve">.  </w:t>
      </w:r>
      <w:r w:rsidR="005D5530" w:rsidRPr="00002D3A">
        <w:rPr>
          <w:szCs w:val="22"/>
        </w:rPr>
        <w:t xml:space="preserve">An early publication </w:t>
      </w:r>
      <w:proofErr w:type="gramStart"/>
      <w:r w:rsidR="005D5530" w:rsidRPr="00002D3A">
        <w:rPr>
          <w:szCs w:val="22"/>
        </w:rPr>
        <w:t>will be made</w:t>
      </w:r>
      <w:proofErr w:type="gramEnd"/>
      <w:r w:rsidR="005D5530" w:rsidRPr="00002D3A">
        <w:rPr>
          <w:szCs w:val="22"/>
        </w:rPr>
        <w:t xml:space="preserve"> available on the </w:t>
      </w:r>
      <w:proofErr w:type="spellStart"/>
      <w:r w:rsidR="005D5530" w:rsidRPr="00002D3A">
        <w:rPr>
          <w:szCs w:val="22"/>
        </w:rPr>
        <w:t>NCLPub</w:t>
      </w:r>
      <w:proofErr w:type="spellEnd"/>
      <w:r w:rsidR="005D5530" w:rsidRPr="00002D3A">
        <w:rPr>
          <w:szCs w:val="22"/>
        </w:rPr>
        <w:t xml:space="preserve"> site</w:t>
      </w:r>
      <w:r w:rsidR="0053516A" w:rsidRPr="00002D3A">
        <w:rPr>
          <w:szCs w:val="22"/>
        </w:rPr>
        <w:t>,</w:t>
      </w:r>
      <w:r w:rsidR="005D5530" w:rsidRPr="00002D3A">
        <w:rPr>
          <w:szCs w:val="22"/>
        </w:rPr>
        <w:t xml:space="preserve"> and </w:t>
      </w:r>
      <w:r w:rsidR="005D5530">
        <w:rPr>
          <w:szCs w:val="22"/>
        </w:rPr>
        <w:t>t</w:t>
      </w:r>
      <w:r w:rsidRPr="00921BE5">
        <w:rPr>
          <w:szCs w:val="22"/>
        </w:rPr>
        <w:t>he list of goods and services in Excel format</w:t>
      </w:r>
      <w:r w:rsidR="00CD64B4">
        <w:rPr>
          <w:szCs w:val="22"/>
        </w:rPr>
        <w:t>, in English and French,</w:t>
      </w:r>
      <w:r w:rsidRPr="00921BE5">
        <w:rPr>
          <w:szCs w:val="22"/>
        </w:rPr>
        <w:t xml:space="preserve"> will be made available on the electronic forum by the end of June 201</w:t>
      </w:r>
      <w:r w:rsidR="002054E0">
        <w:rPr>
          <w:szCs w:val="22"/>
        </w:rPr>
        <w:t>9</w:t>
      </w:r>
      <w:r w:rsidRPr="00921BE5">
        <w:rPr>
          <w:szCs w:val="22"/>
        </w:rPr>
        <w:t>.</w:t>
      </w:r>
    </w:p>
    <w:p w:rsidR="007139BA" w:rsidRDefault="007139BA" w:rsidP="007139BA">
      <w:pPr>
        <w:spacing w:line="260" w:lineRule="exact"/>
        <w:rPr>
          <w:szCs w:val="22"/>
        </w:rPr>
      </w:pPr>
    </w:p>
    <w:p w:rsidR="007139BA" w:rsidRDefault="007139BA" w:rsidP="007139BA">
      <w:pPr>
        <w:spacing w:line="260" w:lineRule="exact"/>
        <w:rPr>
          <w:szCs w:val="22"/>
        </w:rPr>
      </w:pPr>
      <w:r>
        <w:rPr>
          <w:szCs w:val="22"/>
        </w:rPr>
        <w:lastRenderedPageBreak/>
        <w:fldChar w:fldCharType="begin"/>
      </w:r>
      <w:r>
        <w:rPr>
          <w:szCs w:val="22"/>
        </w:rPr>
        <w:instrText xml:space="preserve"> AUTONUM  </w:instrText>
      </w:r>
      <w:r>
        <w:rPr>
          <w:szCs w:val="22"/>
        </w:rPr>
        <w:fldChar w:fldCharType="end"/>
      </w:r>
      <w:r>
        <w:rPr>
          <w:szCs w:val="22"/>
        </w:rPr>
        <w:tab/>
        <w:t xml:space="preserve">The Committee invited the International Bureau to take the opportunity of correcting any obvious typing or grammatical </w:t>
      </w:r>
      <w:proofErr w:type="gramStart"/>
      <w:r>
        <w:rPr>
          <w:szCs w:val="22"/>
        </w:rPr>
        <w:t>errors which it found in the text of the Classification</w:t>
      </w:r>
      <w:proofErr w:type="gramEnd"/>
      <w:r>
        <w:rPr>
          <w:szCs w:val="22"/>
        </w:rPr>
        <w:t xml:space="preserve"> and harmonizing, as far as possible, the use of punctuation.</w:t>
      </w:r>
    </w:p>
    <w:p w:rsidR="007139BA" w:rsidRDefault="007139BA" w:rsidP="007139BA">
      <w:pPr>
        <w:spacing w:line="260" w:lineRule="exact"/>
        <w:rPr>
          <w:szCs w:val="22"/>
        </w:rPr>
      </w:pPr>
    </w:p>
    <w:p w:rsidR="007139BA" w:rsidRPr="003A58E4" w:rsidRDefault="007139BA" w:rsidP="007139BA">
      <w:pPr>
        <w:spacing w:line="260" w:lineRule="exact"/>
        <w:rPr>
          <w:szCs w:val="22"/>
        </w:rPr>
      </w:pPr>
    </w:p>
    <w:p w:rsidR="002C257E" w:rsidRPr="00931C24" w:rsidRDefault="002C257E" w:rsidP="00271D5F">
      <w:pPr>
        <w:spacing w:line="260" w:lineRule="exact"/>
        <w:rPr>
          <w:b/>
          <w:szCs w:val="22"/>
        </w:rPr>
      </w:pPr>
      <w:r w:rsidRPr="00931C24">
        <w:rPr>
          <w:b/>
          <w:szCs w:val="22"/>
        </w:rPr>
        <w:t xml:space="preserve">CONSIDERATION OF PROPOSALS CARRIED FORWARD FROM THE </w:t>
      </w:r>
      <w:r w:rsidR="00F765AC">
        <w:rPr>
          <w:b/>
          <w:szCs w:val="22"/>
        </w:rPr>
        <w:t>2</w:t>
      </w:r>
      <w:r w:rsidR="00901E8E">
        <w:rPr>
          <w:b/>
          <w:szCs w:val="22"/>
        </w:rPr>
        <w:t>8</w:t>
      </w:r>
      <w:r w:rsidR="00F765AC" w:rsidRPr="00F765AC">
        <w:rPr>
          <w:b/>
          <w:szCs w:val="22"/>
          <w:vertAlign w:val="superscript"/>
        </w:rPr>
        <w:t>TH</w:t>
      </w:r>
      <w:r w:rsidR="00F765AC">
        <w:rPr>
          <w:b/>
          <w:szCs w:val="22"/>
        </w:rPr>
        <w:t xml:space="preserve"> </w:t>
      </w:r>
      <w:r w:rsidRPr="00931C24">
        <w:rPr>
          <w:b/>
          <w:szCs w:val="22"/>
        </w:rPr>
        <w:t>SESSION AND PENDING APPROVAL</w:t>
      </w:r>
    </w:p>
    <w:p w:rsidR="002C257E" w:rsidRDefault="002C257E" w:rsidP="00271D5F">
      <w:pPr>
        <w:spacing w:line="260" w:lineRule="exact"/>
        <w:rPr>
          <w:szCs w:val="22"/>
        </w:rPr>
      </w:pPr>
    </w:p>
    <w:p w:rsidR="002C257E" w:rsidRDefault="002C257E" w:rsidP="00271D5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Discussions were base</w:t>
      </w:r>
      <w:r w:rsidR="00931C24">
        <w:rPr>
          <w:szCs w:val="22"/>
        </w:rPr>
        <w:t>d</w:t>
      </w:r>
      <w:r>
        <w:rPr>
          <w:szCs w:val="22"/>
        </w:rPr>
        <w:t xml:space="preserve"> on project </w:t>
      </w:r>
      <w:hyperlink r:id="rId9" w:history="1">
        <w:r w:rsidRPr="004E5F89">
          <w:rPr>
            <w:rStyle w:val="Hyperlink"/>
            <w:szCs w:val="22"/>
          </w:rPr>
          <w:t>CE2</w:t>
        </w:r>
        <w:r w:rsidR="00901E8E">
          <w:rPr>
            <w:rStyle w:val="Hyperlink"/>
            <w:szCs w:val="22"/>
          </w:rPr>
          <w:t>9</w:t>
        </w:r>
        <w:r w:rsidRPr="004E5F89">
          <w:rPr>
            <w:rStyle w:val="Hyperlink"/>
            <w:szCs w:val="22"/>
          </w:rPr>
          <w:t>2</w:t>
        </w:r>
      </w:hyperlink>
      <w:r>
        <w:rPr>
          <w:szCs w:val="22"/>
        </w:rPr>
        <w:t xml:space="preserve">, </w:t>
      </w:r>
      <w:hyperlink r:id="rId10" w:history="1">
        <w:r w:rsidRPr="004E5F89">
          <w:rPr>
            <w:rStyle w:val="Hyperlink"/>
            <w:szCs w:val="22"/>
          </w:rPr>
          <w:t>Annex 1</w:t>
        </w:r>
      </w:hyperlink>
      <w:r>
        <w:rPr>
          <w:szCs w:val="22"/>
        </w:rPr>
        <w:t xml:space="preserve">, which contained a summary table of proposals for amendments and other changes to the </w:t>
      </w:r>
      <w:proofErr w:type="gramStart"/>
      <w:r>
        <w:rPr>
          <w:szCs w:val="22"/>
        </w:rPr>
        <w:t xml:space="preserve">Classification </w:t>
      </w:r>
      <w:r w:rsidR="00185BF1">
        <w:rPr>
          <w:szCs w:val="22"/>
        </w:rPr>
        <w:t>which</w:t>
      </w:r>
      <w:proofErr w:type="gramEnd"/>
      <w:r w:rsidR="00185BF1">
        <w:rPr>
          <w:szCs w:val="22"/>
        </w:rPr>
        <w:t xml:space="preserve"> were </w:t>
      </w:r>
      <w:r>
        <w:rPr>
          <w:szCs w:val="22"/>
        </w:rPr>
        <w:t xml:space="preserve">carried forward from the </w:t>
      </w:r>
      <w:r w:rsidR="000257F8">
        <w:rPr>
          <w:szCs w:val="22"/>
        </w:rPr>
        <w:t>twenty-</w:t>
      </w:r>
      <w:r w:rsidR="00901E8E">
        <w:rPr>
          <w:szCs w:val="22"/>
        </w:rPr>
        <w:t>eigh</w:t>
      </w:r>
      <w:r w:rsidR="000257F8">
        <w:rPr>
          <w:szCs w:val="22"/>
        </w:rPr>
        <w:t>th</w:t>
      </w:r>
      <w:r>
        <w:rPr>
          <w:szCs w:val="22"/>
        </w:rPr>
        <w:t xml:space="preserve"> session of the Committee and </w:t>
      </w:r>
      <w:r w:rsidR="0018554B">
        <w:rPr>
          <w:szCs w:val="22"/>
        </w:rPr>
        <w:t xml:space="preserve">were </w:t>
      </w:r>
      <w:r w:rsidR="00185BF1">
        <w:rPr>
          <w:szCs w:val="22"/>
        </w:rPr>
        <w:t xml:space="preserve">still </w:t>
      </w:r>
      <w:r>
        <w:rPr>
          <w:szCs w:val="22"/>
        </w:rPr>
        <w:t>pending approval.</w:t>
      </w:r>
    </w:p>
    <w:p w:rsidR="002C257E" w:rsidRDefault="002C257E" w:rsidP="00271D5F">
      <w:pPr>
        <w:spacing w:line="260" w:lineRule="exact"/>
        <w:rPr>
          <w:szCs w:val="22"/>
        </w:rPr>
      </w:pPr>
    </w:p>
    <w:p w:rsidR="003F46BA" w:rsidRDefault="00931C24">
      <w:pPr>
        <w:spacing w:line="260" w:lineRule="exact"/>
        <w:ind w:left="567"/>
        <w:rPr>
          <w:szCs w:val="22"/>
        </w:rPr>
      </w:pPr>
      <w:r>
        <w:rPr>
          <w:szCs w:val="22"/>
        </w:rPr>
        <w:fldChar w:fldCharType="begin"/>
      </w:r>
      <w:r>
        <w:rPr>
          <w:szCs w:val="22"/>
        </w:rPr>
        <w:instrText xml:space="preserve"> AUTONUM  </w:instrText>
      </w:r>
      <w:r>
        <w:rPr>
          <w:szCs w:val="22"/>
        </w:rPr>
        <w:fldChar w:fldCharType="end"/>
      </w:r>
      <w:r>
        <w:rPr>
          <w:szCs w:val="22"/>
        </w:rPr>
        <w:tab/>
      </w:r>
      <w:r w:rsidRPr="00931C24">
        <w:rPr>
          <w:szCs w:val="22"/>
        </w:rPr>
        <w:t>The Committee adopted a</w:t>
      </w:r>
      <w:r>
        <w:rPr>
          <w:szCs w:val="22"/>
        </w:rPr>
        <w:t xml:space="preserve"> certain</w:t>
      </w:r>
      <w:r w:rsidRPr="00931C24">
        <w:rPr>
          <w:szCs w:val="22"/>
        </w:rPr>
        <w:t xml:space="preserve"> number of amendments and other changes to the Classification. </w:t>
      </w:r>
      <w:r w:rsidR="00220572">
        <w:rPr>
          <w:szCs w:val="22"/>
        </w:rPr>
        <w:t xml:space="preserve"> </w:t>
      </w:r>
      <w:proofErr w:type="gramStart"/>
      <w:r w:rsidRPr="00931C24">
        <w:rPr>
          <w:szCs w:val="22"/>
        </w:rPr>
        <w:t>The decisions of the Committee are available on the electronic forum</w:t>
      </w:r>
      <w:proofErr w:type="gramEnd"/>
      <w:r w:rsidRPr="00931C24">
        <w:rPr>
          <w:szCs w:val="22"/>
        </w:rPr>
        <w:t xml:space="preserve">, </w:t>
      </w:r>
      <w:proofErr w:type="gramStart"/>
      <w:r w:rsidRPr="00931C24">
        <w:rPr>
          <w:szCs w:val="22"/>
        </w:rPr>
        <w:t xml:space="preserve">project </w:t>
      </w:r>
      <w:hyperlink r:id="rId11" w:history="1">
        <w:r w:rsidRPr="00803896">
          <w:rPr>
            <w:rStyle w:val="Hyperlink"/>
            <w:szCs w:val="22"/>
          </w:rPr>
          <w:t>CE2</w:t>
        </w:r>
        <w:r w:rsidR="00901E8E" w:rsidRPr="00803896">
          <w:rPr>
            <w:rStyle w:val="Hyperlink"/>
            <w:szCs w:val="22"/>
          </w:rPr>
          <w:t>9</w:t>
        </w:r>
        <w:r w:rsidRPr="00803896">
          <w:rPr>
            <w:rStyle w:val="Hyperlink"/>
            <w:szCs w:val="22"/>
          </w:rPr>
          <w:t>0</w:t>
        </w:r>
        <w:proofErr w:type="gramEnd"/>
      </w:hyperlink>
      <w:r>
        <w:rPr>
          <w:szCs w:val="22"/>
        </w:rPr>
        <w:t>.</w:t>
      </w:r>
    </w:p>
    <w:p w:rsidR="00931C24" w:rsidRPr="00FD15D7" w:rsidRDefault="00931C24" w:rsidP="00931C24">
      <w:pPr>
        <w:spacing w:line="260" w:lineRule="exact"/>
        <w:jc w:val="both"/>
        <w:rPr>
          <w:szCs w:val="22"/>
        </w:rPr>
      </w:pPr>
    </w:p>
    <w:p w:rsidR="00271D5F" w:rsidRPr="00FD15D7" w:rsidRDefault="00271D5F" w:rsidP="00271D5F">
      <w:pPr>
        <w:spacing w:line="260" w:lineRule="exact"/>
        <w:rPr>
          <w:szCs w:val="22"/>
        </w:rPr>
      </w:pPr>
    </w:p>
    <w:p w:rsidR="00A713CD" w:rsidRPr="00931C24" w:rsidRDefault="00A713CD" w:rsidP="00A713CD">
      <w:pPr>
        <w:spacing w:line="260" w:lineRule="exact"/>
        <w:rPr>
          <w:b/>
          <w:caps/>
          <w:szCs w:val="22"/>
        </w:rPr>
      </w:pPr>
      <w:r w:rsidRPr="00A713CD">
        <w:rPr>
          <w:b/>
          <w:caps/>
          <w:szCs w:val="22"/>
        </w:rPr>
        <w:t xml:space="preserve">Consideration of proposals for </w:t>
      </w:r>
      <w:r w:rsidR="00554081">
        <w:rPr>
          <w:b/>
          <w:caps/>
          <w:szCs w:val="22"/>
        </w:rPr>
        <w:t>AMENDMENTS AND OTHER CHANGES</w:t>
      </w:r>
      <w:r w:rsidRPr="00A713CD">
        <w:rPr>
          <w:b/>
          <w:caps/>
          <w:szCs w:val="22"/>
        </w:rPr>
        <w:t xml:space="preserve"> to </w:t>
      </w:r>
      <w:r w:rsidR="00901E8E">
        <w:rPr>
          <w:b/>
          <w:caps/>
          <w:szCs w:val="22"/>
        </w:rPr>
        <w:t>NCL (11-2019</w:t>
      </w:r>
      <w:r w:rsidR="00F765AC">
        <w:rPr>
          <w:b/>
          <w:caps/>
          <w:szCs w:val="22"/>
        </w:rPr>
        <w:t>)</w:t>
      </w:r>
    </w:p>
    <w:p w:rsidR="00931C24" w:rsidRDefault="00931C24" w:rsidP="00931C24">
      <w:pPr>
        <w:spacing w:line="260" w:lineRule="exact"/>
        <w:rPr>
          <w:szCs w:val="22"/>
        </w:rPr>
      </w:pPr>
    </w:p>
    <w:p w:rsidR="00931C24" w:rsidRPr="004D00D6" w:rsidRDefault="00931C24" w:rsidP="00931C24">
      <w:pPr>
        <w:pStyle w:val="ListParagraph"/>
        <w:numPr>
          <w:ilvl w:val="0"/>
          <w:numId w:val="25"/>
        </w:numPr>
        <w:spacing w:line="260" w:lineRule="exact"/>
        <w:rPr>
          <w:b/>
          <w:color w:val="000000" w:themeColor="text1"/>
          <w:szCs w:val="22"/>
        </w:rPr>
      </w:pPr>
      <w:r w:rsidRPr="004D00D6">
        <w:rPr>
          <w:b/>
          <w:color w:val="000000" w:themeColor="text1"/>
          <w:szCs w:val="22"/>
        </w:rPr>
        <w:t>VARIOUS PROPOSALS</w:t>
      </w:r>
    </w:p>
    <w:p w:rsidR="00931C24" w:rsidRPr="00C737BE" w:rsidRDefault="00931C24" w:rsidP="00931C24">
      <w:pPr>
        <w:spacing w:line="260" w:lineRule="exact"/>
        <w:rPr>
          <w:color w:val="000000" w:themeColor="text1"/>
          <w:szCs w:val="22"/>
        </w:rPr>
      </w:pPr>
    </w:p>
    <w:p w:rsidR="00A713CD" w:rsidRPr="00664519" w:rsidRDefault="00A713CD" w:rsidP="00013EC7">
      <w:pPr>
        <w:spacing w:line="260" w:lineRule="exact"/>
        <w:rPr>
          <w:color w:val="000000" w:themeColor="text1"/>
          <w:szCs w:val="22"/>
        </w:rPr>
      </w:pPr>
      <w:r w:rsidRPr="00931C24">
        <w:rPr>
          <w:szCs w:val="22"/>
        </w:rPr>
        <w:fldChar w:fldCharType="begin"/>
      </w:r>
      <w:r w:rsidRPr="00931C24">
        <w:rPr>
          <w:szCs w:val="22"/>
        </w:rPr>
        <w:instrText xml:space="preserve"> AUTONUM </w:instrText>
      </w:r>
      <w:r w:rsidRPr="00931C24">
        <w:rPr>
          <w:szCs w:val="22"/>
        </w:rPr>
        <w:fldChar w:fldCharType="end"/>
      </w:r>
      <w:r w:rsidRPr="00931C24">
        <w:rPr>
          <w:szCs w:val="22"/>
        </w:rPr>
        <w:tab/>
      </w:r>
      <w:r w:rsidRPr="00664519">
        <w:rPr>
          <w:color w:val="000000" w:themeColor="text1"/>
          <w:szCs w:val="22"/>
        </w:rPr>
        <w:t xml:space="preserve">Discussions </w:t>
      </w:r>
      <w:proofErr w:type="gramStart"/>
      <w:r w:rsidRPr="00664519">
        <w:rPr>
          <w:color w:val="000000" w:themeColor="text1"/>
          <w:szCs w:val="22"/>
        </w:rPr>
        <w:t>were based</w:t>
      </w:r>
      <w:proofErr w:type="gramEnd"/>
      <w:r w:rsidRPr="00664519">
        <w:rPr>
          <w:color w:val="000000" w:themeColor="text1"/>
          <w:szCs w:val="22"/>
        </w:rPr>
        <w:t xml:space="preserve"> on project </w:t>
      </w:r>
      <w:hyperlink r:id="rId12" w:history="1">
        <w:r w:rsidR="00E014D5" w:rsidRPr="004E5F89">
          <w:rPr>
            <w:rStyle w:val="Hyperlink"/>
            <w:szCs w:val="22"/>
          </w:rPr>
          <w:t>CE2</w:t>
        </w:r>
        <w:r w:rsidR="00901E8E">
          <w:rPr>
            <w:rStyle w:val="Hyperlink"/>
            <w:szCs w:val="22"/>
          </w:rPr>
          <w:t>9</w:t>
        </w:r>
        <w:r w:rsidR="00E014D5" w:rsidRPr="004E5F89">
          <w:rPr>
            <w:rStyle w:val="Hyperlink"/>
            <w:szCs w:val="22"/>
          </w:rPr>
          <w:t>2</w:t>
        </w:r>
      </w:hyperlink>
      <w:r w:rsidR="00616F1F" w:rsidRPr="00664519">
        <w:rPr>
          <w:color w:val="000000" w:themeColor="text1"/>
          <w:szCs w:val="22"/>
        </w:rPr>
        <w:t xml:space="preserve">, </w:t>
      </w:r>
      <w:hyperlink r:id="rId13" w:history="1">
        <w:r w:rsidR="00616F1F" w:rsidRPr="004E5F89">
          <w:rPr>
            <w:rStyle w:val="Hyperlink"/>
            <w:szCs w:val="22"/>
          </w:rPr>
          <w:t xml:space="preserve">Annex </w:t>
        </w:r>
        <w:r w:rsidR="00931C24" w:rsidRPr="004E5F89">
          <w:rPr>
            <w:rStyle w:val="Hyperlink"/>
            <w:szCs w:val="22"/>
          </w:rPr>
          <w:t>2</w:t>
        </w:r>
      </w:hyperlink>
      <w:r w:rsidR="00616F1F" w:rsidRPr="00664519">
        <w:rPr>
          <w:color w:val="000000" w:themeColor="text1"/>
          <w:szCs w:val="22"/>
        </w:rPr>
        <w:t>, which contain</w:t>
      </w:r>
      <w:r w:rsidR="00907FF2" w:rsidRPr="00664519">
        <w:rPr>
          <w:color w:val="000000" w:themeColor="text1"/>
          <w:szCs w:val="22"/>
        </w:rPr>
        <w:t>ed</w:t>
      </w:r>
      <w:r w:rsidR="00616F1F" w:rsidRPr="00664519">
        <w:rPr>
          <w:color w:val="000000" w:themeColor="text1"/>
          <w:szCs w:val="22"/>
        </w:rPr>
        <w:t xml:space="preserve"> a summary table of proposals for </w:t>
      </w:r>
      <w:r w:rsidR="008B647D" w:rsidRPr="00664519">
        <w:rPr>
          <w:color w:val="000000" w:themeColor="text1"/>
          <w:szCs w:val="22"/>
        </w:rPr>
        <w:t>amendments and other changes</w:t>
      </w:r>
      <w:r w:rsidR="00616F1F" w:rsidRPr="00664519">
        <w:rPr>
          <w:color w:val="000000" w:themeColor="text1"/>
          <w:szCs w:val="22"/>
        </w:rPr>
        <w:t xml:space="preserve"> to </w:t>
      </w:r>
      <w:r w:rsidR="00265912" w:rsidRPr="00664519">
        <w:rPr>
          <w:color w:val="000000" w:themeColor="text1"/>
          <w:szCs w:val="22"/>
        </w:rPr>
        <w:t xml:space="preserve">the </w:t>
      </w:r>
      <w:r w:rsidR="00814EE7" w:rsidRPr="00664519">
        <w:rPr>
          <w:color w:val="000000" w:themeColor="text1"/>
          <w:szCs w:val="22"/>
        </w:rPr>
        <w:t>201</w:t>
      </w:r>
      <w:r w:rsidR="00C751EC">
        <w:rPr>
          <w:color w:val="000000" w:themeColor="text1"/>
          <w:szCs w:val="22"/>
        </w:rPr>
        <w:t>9</w:t>
      </w:r>
      <w:r w:rsidR="00814EE7" w:rsidRPr="00664519">
        <w:rPr>
          <w:color w:val="000000" w:themeColor="text1"/>
          <w:szCs w:val="22"/>
        </w:rPr>
        <w:t xml:space="preserve"> version of the </w:t>
      </w:r>
      <w:r w:rsidR="00265912" w:rsidRPr="00664519">
        <w:rPr>
          <w:color w:val="000000" w:themeColor="text1"/>
          <w:szCs w:val="22"/>
        </w:rPr>
        <w:t>Classification</w:t>
      </w:r>
      <w:r w:rsidRPr="00664519">
        <w:rPr>
          <w:color w:val="000000" w:themeColor="text1"/>
          <w:szCs w:val="22"/>
        </w:rPr>
        <w:t>.</w:t>
      </w:r>
    </w:p>
    <w:p w:rsidR="00013EC7" w:rsidRPr="00664519" w:rsidRDefault="00013EC7" w:rsidP="00013EC7">
      <w:pPr>
        <w:spacing w:line="260" w:lineRule="exact"/>
        <w:rPr>
          <w:color w:val="000000" w:themeColor="text1"/>
          <w:szCs w:val="22"/>
        </w:rPr>
      </w:pPr>
    </w:p>
    <w:p w:rsidR="00A713CD" w:rsidRDefault="00A713CD" w:rsidP="00013EC7">
      <w:pPr>
        <w:spacing w:line="260" w:lineRule="exact"/>
        <w:ind w:left="550"/>
        <w:rPr>
          <w:color w:val="000000" w:themeColor="text1"/>
          <w:szCs w:val="22"/>
        </w:rPr>
      </w:pPr>
      <w:r w:rsidRPr="00664519">
        <w:rPr>
          <w:color w:val="000000" w:themeColor="text1"/>
          <w:szCs w:val="22"/>
        </w:rPr>
        <w:fldChar w:fldCharType="begin"/>
      </w:r>
      <w:r w:rsidRPr="00664519">
        <w:rPr>
          <w:color w:val="000000" w:themeColor="text1"/>
          <w:szCs w:val="22"/>
        </w:rPr>
        <w:instrText xml:space="preserve"> AUTONUM  </w:instrText>
      </w:r>
      <w:r w:rsidRPr="00664519">
        <w:rPr>
          <w:color w:val="000000" w:themeColor="text1"/>
          <w:szCs w:val="22"/>
        </w:rPr>
        <w:fldChar w:fldCharType="end"/>
      </w:r>
      <w:r w:rsidRPr="00664519">
        <w:rPr>
          <w:color w:val="000000" w:themeColor="text1"/>
          <w:szCs w:val="22"/>
        </w:rPr>
        <w:tab/>
        <w:t xml:space="preserve">The Committee adopted </w:t>
      </w:r>
      <w:r w:rsidR="00B70D21" w:rsidRPr="00664519">
        <w:rPr>
          <w:color w:val="000000" w:themeColor="text1"/>
          <w:szCs w:val="22"/>
        </w:rPr>
        <w:t>an important number of</w:t>
      </w:r>
      <w:r w:rsidRPr="00664519">
        <w:rPr>
          <w:color w:val="000000" w:themeColor="text1"/>
          <w:szCs w:val="22"/>
        </w:rPr>
        <w:t xml:space="preserve"> </w:t>
      </w:r>
      <w:r w:rsidR="008B647D" w:rsidRPr="00664519">
        <w:rPr>
          <w:color w:val="000000" w:themeColor="text1"/>
          <w:szCs w:val="22"/>
        </w:rPr>
        <w:t xml:space="preserve">amendments and other </w:t>
      </w:r>
      <w:r w:rsidRPr="00664519">
        <w:rPr>
          <w:color w:val="000000" w:themeColor="text1"/>
          <w:szCs w:val="22"/>
        </w:rPr>
        <w:t>changes</w:t>
      </w:r>
      <w:r w:rsidR="00EC3AA3" w:rsidRPr="00664519">
        <w:rPr>
          <w:color w:val="000000" w:themeColor="text1"/>
          <w:szCs w:val="22"/>
        </w:rPr>
        <w:t xml:space="preserve"> to the Classification</w:t>
      </w:r>
      <w:r w:rsidR="00626A7B" w:rsidRPr="00664519">
        <w:rPr>
          <w:color w:val="000000" w:themeColor="text1"/>
          <w:szCs w:val="22"/>
        </w:rPr>
        <w:t xml:space="preserve">. </w:t>
      </w:r>
      <w:r w:rsidR="00220572" w:rsidRPr="00664519">
        <w:rPr>
          <w:color w:val="000000" w:themeColor="text1"/>
          <w:szCs w:val="22"/>
        </w:rPr>
        <w:t xml:space="preserve"> </w:t>
      </w:r>
      <w:proofErr w:type="gramStart"/>
      <w:r w:rsidR="00626A7B" w:rsidRPr="00664519">
        <w:rPr>
          <w:color w:val="000000" w:themeColor="text1"/>
          <w:szCs w:val="22"/>
        </w:rPr>
        <w:t>The decisions of the Committee are available on the electronic forum</w:t>
      </w:r>
      <w:proofErr w:type="gramEnd"/>
      <w:r w:rsidR="00626A7B" w:rsidRPr="00664519">
        <w:rPr>
          <w:color w:val="000000" w:themeColor="text1"/>
          <w:szCs w:val="22"/>
        </w:rPr>
        <w:t xml:space="preserve">, </w:t>
      </w:r>
      <w:proofErr w:type="gramStart"/>
      <w:r w:rsidR="00626A7B" w:rsidRPr="00664519">
        <w:rPr>
          <w:color w:val="000000" w:themeColor="text1"/>
          <w:szCs w:val="22"/>
        </w:rPr>
        <w:t xml:space="preserve">project </w:t>
      </w:r>
      <w:hyperlink r:id="rId14" w:history="1">
        <w:r w:rsidR="00803896" w:rsidRPr="00803896">
          <w:rPr>
            <w:rStyle w:val="Hyperlink"/>
            <w:szCs w:val="22"/>
          </w:rPr>
          <w:t>CE290</w:t>
        </w:r>
        <w:proofErr w:type="gramEnd"/>
      </w:hyperlink>
      <w:r w:rsidRPr="00664519">
        <w:rPr>
          <w:color w:val="000000" w:themeColor="text1"/>
          <w:szCs w:val="22"/>
        </w:rPr>
        <w:t>.</w:t>
      </w:r>
    </w:p>
    <w:p w:rsidR="00D56D71" w:rsidRDefault="00D56D71" w:rsidP="001C22F5">
      <w:pPr>
        <w:spacing w:line="260" w:lineRule="exact"/>
        <w:rPr>
          <w:color w:val="000000" w:themeColor="text1"/>
          <w:szCs w:val="22"/>
        </w:rPr>
      </w:pPr>
    </w:p>
    <w:p w:rsidR="00D56D71" w:rsidRDefault="00D56D71" w:rsidP="001C22F5">
      <w:pPr>
        <w:spacing w:line="260" w:lineRule="exact"/>
        <w:rPr>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r>
      <w:r>
        <w:rPr>
          <w:szCs w:val="22"/>
        </w:rPr>
        <w:t xml:space="preserve">The Committee </w:t>
      </w:r>
      <w:r w:rsidR="007262DE">
        <w:rPr>
          <w:szCs w:val="22"/>
        </w:rPr>
        <w:t xml:space="preserve">further </w:t>
      </w:r>
      <w:r>
        <w:rPr>
          <w:szCs w:val="22"/>
        </w:rPr>
        <w:t xml:space="preserve">noted that the proposals that could not be discussed at this session due to lack of time will be listed in a separate working document on the electronic forum, project </w:t>
      </w:r>
      <w:hyperlink r:id="rId15" w:history="1">
        <w:r w:rsidRPr="00803896">
          <w:rPr>
            <w:rStyle w:val="Hyperlink"/>
            <w:szCs w:val="22"/>
          </w:rPr>
          <w:t>CE</w:t>
        </w:r>
        <w:r w:rsidR="00A67ABF" w:rsidRPr="00803896">
          <w:rPr>
            <w:rStyle w:val="Hyperlink"/>
            <w:szCs w:val="22"/>
          </w:rPr>
          <w:t>30</w:t>
        </w:r>
        <w:r w:rsidRPr="00803896">
          <w:rPr>
            <w:rStyle w:val="Hyperlink"/>
            <w:szCs w:val="22"/>
          </w:rPr>
          <w:t>2</w:t>
        </w:r>
      </w:hyperlink>
      <w:r>
        <w:rPr>
          <w:szCs w:val="22"/>
        </w:rPr>
        <w:t>, Annex 1, and will be discussed at the t</w:t>
      </w:r>
      <w:r w:rsidR="00A67ABF">
        <w:rPr>
          <w:szCs w:val="22"/>
        </w:rPr>
        <w:t>hirtieth</w:t>
      </w:r>
      <w:r>
        <w:rPr>
          <w:szCs w:val="22"/>
        </w:rPr>
        <w:t xml:space="preserve"> session.</w:t>
      </w:r>
    </w:p>
    <w:p w:rsidR="00622AF7" w:rsidRPr="00664519" w:rsidRDefault="00622AF7" w:rsidP="00622AF7">
      <w:pPr>
        <w:spacing w:line="260" w:lineRule="exact"/>
        <w:rPr>
          <w:color w:val="000000" w:themeColor="text1"/>
          <w:szCs w:val="22"/>
        </w:rPr>
      </w:pPr>
    </w:p>
    <w:p w:rsidR="00622AF7" w:rsidRPr="004D00D6" w:rsidRDefault="002C1C89" w:rsidP="00BB47C4">
      <w:pPr>
        <w:pStyle w:val="ListParagraph"/>
        <w:numPr>
          <w:ilvl w:val="0"/>
          <w:numId w:val="25"/>
        </w:numPr>
        <w:spacing w:line="260" w:lineRule="exact"/>
        <w:rPr>
          <w:b/>
          <w:color w:val="000000" w:themeColor="text1"/>
          <w:szCs w:val="22"/>
        </w:rPr>
      </w:pPr>
      <w:r>
        <w:rPr>
          <w:b/>
          <w:color w:val="000000" w:themeColor="text1"/>
          <w:szCs w:val="22"/>
        </w:rPr>
        <w:t>TYPICAL REGIONAL PRODUCTS</w:t>
      </w:r>
    </w:p>
    <w:p w:rsidR="00B24D5B" w:rsidRPr="00664519" w:rsidRDefault="00B24D5B" w:rsidP="00B24D5B">
      <w:pPr>
        <w:spacing w:line="260" w:lineRule="exact"/>
        <w:rPr>
          <w:caps/>
          <w:color w:val="000000" w:themeColor="text1"/>
          <w:szCs w:val="22"/>
        </w:rPr>
      </w:pPr>
    </w:p>
    <w:p w:rsidR="00BB47C4" w:rsidRPr="006B65CC" w:rsidRDefault="00232AE9" w:rsidP="00BB47C4">
      <w:pPr>
        <w:spacing w:line="260" w:lineRule="exact"/>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r>
      <w:r w:rsidR="00BB47C4" w:rsidRPr="006B65CC">
        <w:rPr>
          <w:szCs w:val="22"/>
        </w:rPr>
        <w:t xml:space="preserve">Discussions </w:t>
      </w:r>
      <w:proofErr w:type="gramStart"/>
      <w:r w:rsidR="00BB47C4" w:rsidRPr="006B65CC">
        <w:rPr>
          <w:szCs w:val="22"/>
        </w:rPr>
        <w:t>were based</w:t>
      </w:r>
      <w:proofErr w:type="gramEnd"/>
      <w:r w:rsidR="00BB47C4" w:rsidRPr="006B65CC">
        <w:rPr>
          <w:szCs w:val="22"/>
        </w:rPr>
        <w:t xml:space="preserve"> on project </w:t>
      </w:r>
      <w:hyperlink r:id="rId16" w:history="1">
        <w:r w:rsidR="00803896" w:rsidRPr="004E5F89">
          <w:rPr>
            <w:rStyle w:val="Hyperlink"/>
            <w:szCs w:val="22"/>
          </w:rPr>
          <w:t>CE2</w:t>
        </w:r>
        <w:r w:rsidR="00803896">
          <w:rPr>
            <w:rStyle w:val="Hyperlink"/>
            <w:szCs w:val="22"/>
          </w:rPr>
          <w:t>9</w:t>
        </w:r>
        <w:r w:rsidR="00803896" w:rsidRPr="004E5F89">
          <w:rPr>
            <w:rStyle w:val="Hyperlink"/>
            <w:szCs w:val="22"/>
          </w:rPr>
          <w:t>2</w:t>
        </w:r>
      </w:hyperlink>
      <w:r w:rsidR="00BB47C4" w:rsidRPr="006B65CC">
        <w:rPr>
          <w:szCs w:val="22"/>
        </w:rPr>
        <w:t xml:space="preserve">, </w:t>
      </w:r>
      <w:hyperlink r:id="rId17" w:history="1">
        <w:r w:rsidR="00BB47C4" w:rsidRPr="00803896">
          <w:rPr>
            <w:rStyle w:val="Hyperlink"/>
            <w:szCs w:val="22"/>
          </w:rPr>
          <w:t>Annex 3</w:t>
        </w:r>
      </w:hyperlink>
      <w:r w:rsidR="00BB47C4" w:rsidRPr="006B65CC">
        <w:rPr>
          <w:szCs w:val="22"/>
        </w:rPr>
        <w:t>, which contained</w:t>
      </w:r>
      <w:r w:rsidR="009F50CD" w:rsidRPr="006B65CC">
        <w:rPr>
          <w:szCs w:val="22"/>
        </w:rPr>
        <w:t xml:space="preserve"> a</w:t>
      </w:r>
      <w:r w:rsidR="00BB47C4" w:rsidRPr="006B65CC">
        <w:rPr>
          <w:szCs w:val="22"/>
        </w:rPr>
        <w:t xml:space="preserve"> </w:t>
      </w:r>
      <w:r w:rsidR="009F50CD" w:rsidRPr="006B65CC">
        <w:rPr>
          <w:szCs w:val="22"/>
        </w:rPr>
        <w:t xml:space="preserve">guideline and </w:t>
      </w:r>
      <w:r w:rsidR="00BB47C4" w:rsidRPr="006B65CC">
        <w:rPr>
          <w:szCs w:val="22"/>
        </w:rPr>
        <w:t xml:space="preserve">a joint proposal </w:t>
      </w:r>
      <w:r w:rsidR="007B259B" w:rsidRPr="006B65CC">
        <w:rPr>
          <w:szCs w:val="22"/>
        </w:rPr>
        <w:t>relating to food and beverages that are typical of certain countries or regions, submitted by France, Italy, Switzerland and the United Kingdom</w:t>
      </w:r>
      <w:r w:rsidR="00BB47C4" w:rsidRPr="006B65CC">
        <w:rPr>
          <w:szCs w:val="22"/>
        </w:rPr>
        <w:t>.</w:t>
      </w:r>
    </w:p>
    <w:p w:rsidR="00BB47C4" w:rsidRPr="006B65CC" w:rsidRDefault="00BB47C4" w:rsidP="00BB47C4">
      <w:pPr>
        <w:spacing w:line="260" w:lineRule="exact"/>
        <w:rPr>
          <w:szCs w:val="22"/>
        </w:rPr>
      </w:pPr>
    </w:p>
    <w:p w:rsidR="009F50CD" w:rsidRPr="006B65CC" w:rsidRDefault="00BB47C4" w:rsidP="00BF04F2">
      <w:pPr>
        <w:spacing w:line="260" w:lineRule="exact"/>
        <w:ind w:left="540"/>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t>The Committee</w:t>
      </w:r>
      <w:r w:rsidR="009F50CD" w:rsidRPr="006B65CC">
        <w:rPr>
          <w:szCs w:val="22"/>
        </w:rPr>
        <w:t xml:space="preserve"> agreed on the following guideline: </w:t>
      </w:r>
    </w:p>
    <w:p w:rsidR="00BF04F2" w:rsidRPr="006B65CC" w:rsidRDefault="00BF04F2" w:rsidP="00BB47C4">
      <w:pPr>
        <w:spacing w:line="260" w:lineRule="exact"/>
        <w:ind w:left="567"/>
        <w:rPr>
          <w:szCs w:val="22"/>
        </w:rPr>
      </w:pPr>
    </w:p>
    <w:p w:rsidR="009F50CD" w:rsidRPr="006B65CC" w:rsidRDefault="009F50CD" w:rsidP="00BF04F2">
      <w:pPr>
        <w:spacing w:line="260" w:lineRule="exact"/>
        <w:ind w:left="1170"/>
        <w:rPr>
          <w:szCs w:val="22"/>
        </w:rPr>
      </w:pPr>
      <w:r w:rsidRPr="006B65CC">
        <w:rPr>
          <w:szCs w:val="22"/>
        </w:rPr>
        <w:t xml:space="preserve">Each proposed term in classes 29, 30, 31, 32 and 33 must be </w:t>
      </w:r>
      <w:proofErr w:type="gramStart"/>
      <w:r w:rsidRPr="006B65CC">
        <w:rPr>
          <w:szCs w:val="22"/>
        </w:rPr>
        <w:t>well-known</w:t>
      </w:r>
      <w:proofErr w:type="gramEnd"/>
      <w:r w:rsidRPr="006B65CC">
        <w:rPr>
          <w:szCs w:val="22"/>
        </w:rPr>
        <w:t xml:space="preserve"> and recognized world-wide, which means that it is defined in the Oxford or Larousse dictionaries.</w:t>
      </w:r>
    </w:p>
    <w:p w:rsidR="00BF04F2" w:rsidRPr="006B65CC" w:rsidRDefault="00BF04F2" w:rsidP="00BF04F2">
      <w:pPr>
        <w:spacing w:line="260" w:lineRule="exact"/>
        <w:ind w:left="630"/>
        <w:rPr>
          <w:szCs w:val="22"/>
        </w:rPr>
      </w:pPr>
    </w:p>
    <w:p w:rsidR="00BB47C4" w:rsidRPr="006B65CC" w:rsidRDefault="00BF04F2" w:rsidP="00FF277B">
      <w:pPr>
        <w:spacing w:line="260" w:lineRule="exact"/>
        <w:ind w:left="540"/>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t>The Committee ado</w:t>
      </w:r>
      <w:r w:rsidR="00FF277B" w:rsidRPr="006B65CC">
        <w:rPr>
          <w:szCs w:val="22"/>
        </w:rPr>
        <w:t xml:space="preserve">pted the proposal with slight modifications. </w:t>
      </w:r>
      <w:proofErr w:type="gramStart"/>
      <w:r w:rsidR="00BB47C4" w:rsidRPr="006B65CC">
        <w:rPr>
          <w:szCs w:val="22"/>
        </w:rPr>
        <w:t>The decisions of the Committee are available on the electronic forum</w:t>
      </w:r>
      <w:proofErr w:type="gramEnd"/>
      <w:r w:rsidR="00BB47C4" w:rsidRPr="006B65CC">
        <w:rPr>
          <w:szCs w:val="22"/>
        </w:rPr>
        <w:t xml:space="preserve">, </w:t>
      </w:r>
      <w:proofErr w:type="gramStart"/>
      <w:r w:rsidR="00BB47C4" w:rsidRPr="006B65CC">
        <w:rPr>
          <w:szCs w:val="22"/>
        </w:rPr>
        <w:t xml:space="preserve">project </w:t>
      </w:r>
      <w:hyperlink r:id="rId18" w:history="1">
        <w:r w:rsidR="00803896" w:rsidRPr="00803896">
          <w:rPr>
            <w:rStyle w:val="Hyperlink"/>
            <w:szCs w:val="22"/>
          </w:rPr>
          <w:t>CE290</w:t>
        </w:r>
        <w:proofErr w:type="gramEnd"/>
      </w:hyperlink>
      <w:r w:rsidR="00BB47C4" w:rsidRPr="006B65CC">
        <w:rPr>
          <w:szCs w:val="22"/>
        </w:rPr>
        <w:t>.</w:t>
      </w:r>
    </w:p>
    <w:p w:rsidR="00BB47C4" w:rsidRDefault="00BB47C4" w:rsidP="00BB47C4">
      <w:pPr>
        <w:spacing w:line="260" w:lineRule="exact"/>
        <w:rPr>
          <w:szCs w:val="22"/>
        </w:rPr>
      </w:pPr>
    </w:p>
    <w:p w:rsidR="002C1C89" w:rsidRPr="004D00D6" w:rsidRDefault="002C1C89" w:rsidP="002C1C89">
      <w:pPr>
        <w:pStyle w:val="ListParagraph"/>
        <w:numPr>
          <w:ilvl w:val="0"/>
          <w:numId w:val="25"/>
        </w:numPr>
        <w:spacing w:line="260" w:lineRule="exact"/>
        <w:rPr>
          <w:b/>
          <w:color w:val="000000" w:themeColor="text1"/>
          <w:szCs w:val="22"/>
        </w:rPr>
      </w:pPr>
      <w:r w:rsidRPr="004D00D6">
        <w:rPr>
          <w:b/>
          <w:color w:val="000000" w:themeColor="text1"/>
          <w:szCs w:val="22"/>
        </w:rPr>
        <w:t>CLASS HEADINGS REVISION</w:t>
      </w:r>
    </w:p>
    <w:p w:rsidR="00BB47C4" w:rsidRDefault="00BB47C4" w:rsidP="00BB47C4">
      <w:pPr>
        <w:spacing w:line="260" w:lineRule="exact"/>
        <w:rPr>
          <w:color w:val="000000" w:themeColor="text1"/>
          <w:szCs w:val="22"/>
        </w:rPr>
      </w:pPr>
    </w:p>
    <w:p w:rsidR="00BB47C4" w:rsidRDefault="00BB47C4" w:rsidP="00BB47C4">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Discussions </w:t>
      </w:r>
      <w:proofErr w:type="gramStart"/>
      <w:r>
        <w:rPr>
          <w:color w:val="000000" w:themeColor="text1"/>
          <w:szCs w:val="22"/>
        </w:rPr>
        <w:t>were based</w:t>
      </w:r>
      <w:proofErr w:type="gramEnd"/>
      <w:r>
        <w:rPr>
          <w:color w:val="000000" w:themeColor="text1"/>
          <w:szCs w:val="22"/>
        </w:rPr>
        <w:t xml:space="preserve"> on project </w:t>
      </w:r>
      <w:hyperlink r:id="rId19" w:history="1">
        <w:r w:rsidR="00901E8E" w:rsidRPr="004E5F89">
          <w:rPr>
            <w:rStyle w:val="Hyperlink"/>
            <w:szCs w:val="22"/>
          </w:rPr>
          <w:t>CE2</w:t>
        </w:r>
        <w:r w:rsidR="00901E8E">
          <w:rPr>
            <w:rStyle w:val="Hyperlink"/>
            <w:szCs w:val="22"/>
          </w:rPr>
          <w:t>9</w:t>
        </w:r>
        <w:r w:rsidR="00901E8E" w:rsidRPr="004E5F89">
          <w:rPr>
            <w:rStyle w:val="Hyperlink"/>
            <w:szCs w:val="22"/>
          </w:rPr>
          <w:t>2</w:t>
        </w:r>
      </w:hyperlink>
      <w:r>
        <w:rPr>
          <w:color w:val="000000" w:themeColor="text1"/>
          <w:szCs w:val="22"/>
        </w:rPr>
        <w:t xml:space="preserve">, </w:t>
      </w:r>
      <w:hyperlink r:id="rId20" w:history="1">
        <w:r w:rsidRPr="004E5F89">
          <w:rPr>
            <w:rStyle w:val="Hyperlink"/>
            <w:szCs w:val="22"/>
          </w:rPr>
          <w:t>Annex 4</w:t>
        </w:r>
      </w:hyperlink>
      <w:r>
        <w:rPr>
          <w:color w:val="000000" w:themeColor="text1"/>
          <w:szCs w:val="22"/>
        </w:rPr>
        <w:t xml:space="preserve">, </w:t>
      </w:r>
      <w:r w:rsidR="002C1C89">
        <w:rPr>
          <w:color w:val="000000" w:themeColor="text1"/>
          <w:szCs w:val="22"/>
        </w:rPr>
        <w:t xml:space="preserve">which contained a </w:t>
      </w:r>
      <w:r w:rsidR="002C1C89" w:rsidRPr="00BB47C4">
        <w:rPr>
          <w:szCs w:val="22"/>
        </w:rPr>
        <w:t xml:space="preserve">joint proposal for changes to </w:t>
      </w:r>
      <w:r w:rsidR="002C1C89">
        <w:rPr>
          <w:szCs w:val="22"/>
        </w:rPr>
        <w:t>six</w:t>
      </w:r>
      <w:r w:rsidR="002C1C89" w:rsidRPr="00BB47C4">
        <w:rPr>
          <w:szCs w:val="22"/>
        </w:rPr>
        <w:t xml:space="preserve"> class headings and their explanatory notes, submitted by Japan, Switzerland, the United States of America, </w:t>
      </w:r>
      <w:r w:rsidR="002C1C89">
        <w:rPr>
          <w:szCs w:val="22"/>
        </w:rPr>
        <w:t>the European Union Intellectual Property Office (</w:t>
      </w:r>
      <w:r w:rsidR="002C1C89" w:rsidRPr="00BB47C4">
        <w:rPr>
          <w:szCs w:val="22"/>
        </w:rPr>
        <w:t>EUIPO</w:t>
      </w:r>
      <w:r w:rsidR="002C1C89">
        <w:rPr>
          <w:szCs w:val="22"/>
        </w:rPr>
        <w:t>)</w:t>
      </w:r>
      <w:r w:rsidR="002C1C89" w:rsidRPr="00BB47C4">
        <w:rPr>
          <w:szCs w:val="22"/>
        </w:rPr>
        <w:t xml:space="preserve"> and the International Bureau.</w:t>
      </w:r>
    </w:p>
    <w:p w:rsidR="00BB47C4" w:rsidRDefault="00BB47C4" w:rsidP="00BB47C4">
      <w:pPr>
        <w:spacing w:line="260" w:lineRule="exact"/>
        <w:rPr>
          <w:color w:val="000000" w:themeColor="text1"/>
          <w:szCs w:val="22"/>
        </w:rPr>
      </w:pPr>
    </w:p>
    <w:p w:rsidR="00BB47C4" w:rsidRDefault="00BB47C4" w:rsidP="004818A8">
      <w:pPr>
        <w:spacing w:line="260" w:lineRule="exact"/>
        <w:ind w:left="564"/>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r>
      <w:r w:rsidR="002C1C89" w:rsidRPr="00BB47C4">
        <w:rPr>
          <w:szCs w:val="22"/>
        </w:rPr>
        <w:t xml:space="preserve">The Committee approved the proposal with slight modifications. </w:t>
      </w:r>
      <w:proofErr w:type="gramStart"/>
      <w:r w:rsidR="002C1C89" w:rsidRPr="00BB47C4">
        <w:rPr>
          <w:szCs w:val="22"/>
        </w:rPr>
        <w:t>The decisions of the Committee are available on the electronic forum</w:t>
      </w:r>
      <w:proofErr w:type="gramEnd"/>
      <w:r w:rsidR="002C1C89" w:rsidRPr="00BB47C4">
        <w:rPr>
          <w:szCs w:val="22"/>
        </w:rPr>
        <w:t xml:space="preserve">, </w:t>
      </w:r>
      <w:proofErr w:type="gramStart"/>
      <w:r w:rsidR="002C1C89" w:rsidRPr="00BB47C4">
        <w:rPr>
          <w:szCs w:val="22"/>
        </w:rPr>
        <w:t>project</w:t>
      </w:r>
      <w:r w:rsidR="002C1C89">
        <w:rPr>
          <w:szCs w:val="22"/>
        </w:rPr>
        <w:t xml:space="preserve"> </w:t>
      </w:r>
      <w:hyperlink r:id="rId21" w:history="1">
        <w:r w:rsidR="00803896" w:rsidRPr="00803896">
          <w:rPr>
            <w:rStyle w:val="Hyperlink"/>
            <w:szCs w:val="22"/>
          </w:rPr>
          <w:t>CE290</w:t>
        </w:r>
        <w:proofErr w:type="gramEnd"/>
      </w:hyperlink>
      <w:r w:rsidR="002C1C89">
        <w:rPr>
          <w:szCs w:val="22"/>
        </w:rPr>
        <w:t>.</w:t>
      </w:r>
    </w:p>
    <w:p w:rsidR="004818A8" w:rsidRDefault="004818A8" w:rsidP="00BB47C4">
      <w:pPr>
        <w:spacing w:line="260" w:lineRule="exact"/>
        <w:rPr>
          <w:color w:val="000000" w:themeColor="text1"/>
          <w:szCs w:val="22"/>
        </w:rPr>
      </w:pPr>
    </w:p>
    <w:p w:rsidR="004818A8" w:rsidRPr="004D00D6" w:rsidRDefault="0069167E" w:rsidP="004818A8">
      <w:pPr>
        <w:pStyle w:val="ListParagraph"/>
        <w:numPr>
          <w:ilvl w:val="0"/>
          <w:numId w:val="25"/>
        </w:numPr>
        <w:spacing w:line="260" w:lineRule="exact"/>
        <w:rPr>
          <w:b/>
          <w:color w:val="000000" w:themeColor="text1"/>
          <w:szCs w:val="22"/>
        </w:rPr>
      </w:pPr>
      <w:r>
        <w:rPr>
          <w:b/>
          <w:color w:val="000000" w:themeColor="text1"/>
          <w:szCs w:val="22"/>
        </w:rPr>
        <w:t>RESTRUCTURING OF CLASS 9</w:t>
      </w:r>
    </w:p>
    <w:p w:rsidR="004818A8" w:rsidRDefault="004818A8" w:rsidP="004818A8">
      <w:pPr>
        <w:spacing w:line="260" w:lineRule="exact"/>
        <w:rPr>
          <w:color w:val="000000" w:themeColor="text1"/>
          <w:szCs w:val="22"/>
        </w:rPr>
      </w:pPr>
    </w:p>
    <w:p w:rsidR="004818A8" w:rsidRDefault="004818A8" w:rsidP="004818A8">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t xml:space="preserve">Discussions </w:t>
      </w:r>
      <w:proofErr w:type="gramStart"/>
      <w:r>
        <w:rPr>
          <w:color w:val="000000" w:themeColor="text1"/>
          <w:szCs w:val="22"/>
        </w:rPr>
        <w:t>were based</w:t>
      </w:r>
      <w:proofErr w:type="gramEnd"/>
      <w:r>
        <w:rPr>
          <w:color w:val="000000" w:themeColor="text1"/>
          <w:szCs w:val="22"/>
        </w:rPr>
        <w:t xml:space="preserve"> on project </w:t>
      </w:r>
      <w:hyperlink r:id="rId22" w:history="1">
        <w:r w:rsidR="00901E8E" w:rsidRPr="004E5F89">
          <w:rPr>
            <w:rStyle w:val="Hyperlink"/>
            <w:szCs w:val="22"/>
          </w:rPr>
          <w:t>CE2</w:t>
        </w:r>
        <w:r w:rsidR="00901E8E">
          <w:rPr>
            <w:rStyle w:val="Hyperlink"/>
            <w:szCs w:val="22"/>
          </w:rPr>
          <w:t>9</w:t>
        </w:r>
        <w:r w:rsidR="00901E8E" w:rsidRPr="004E5F89">
          <w:rPr>
            <w:rStyle w:val="Hyperlink"/>
            <w:szCs w:val="22"/>
          </w:rPr>
          <w:t>2</w:t>
        </w:r>
      </w:hyperlink>
      <w:r>
        <w:rPr>
          <w:color w:val="000000" w:themeColor="text1"/>
          <w:szCs w:val="22"/>
        </w:rPr>
        <w:t xml:space="preserve">, </w:t>
      </w:r>
      <w:hyperlink r:id="rId23" w:history="1">
        <w:r w:rsidRPr="004E5F89">
          <w:rPr>
            <w:rStyle w:val="Hyperlink"/>
            <w:szCs w:val="22"/>
          </w:rPr>
          <w:t>Annex 5</w:t>
        </w:r>
      </w:hyperlink>
      <w:r>
        <w:rPr>
          <w:color w:val="000000" w:themeColor="text1"/>
          <w:szCs w:val="22"/>
        </w:rPr>
        <w:t xml:space="preserve">, which contained a </w:t>
      </w:r>
      <w:r w:rsidR="0069167E">
        <w:rPr>
          <w:color w:val="000000" w:themeColor="text1"/>
          <w:szCs w:val="22"/>
        </w:rPr>
        <w:t>request for a group discussion on potential restructuring of Class 9</w:t>
      </w:r>
      <w:r>
        <w:rPr>
          <w:color w:val="000000" w:themeColor="text1"/>
          <w:szCs w:val="22"/>
        </w:rPr>
        <w:t>, submitted by the United States of America.</w:t>
      </w:r>
    </w:p>
    <w:p w:rsidR="004818A8" w:rsidRDefault="004818A8" w:rsidP="004818A8">
      <w:pPr>
        <w:spacing w:line="260" w:lineRule="exact"/>
        <w:rPr>
          <w:color w:val="000000" w:themeColor="text1"/>
          <w:szCs w:val="22"/>
        </w:rPr>
      </w:pPr>
    </w:p>
    <w:p w:rsidR="004818A8" w:rsidRPr="006B65CC" w:rsidRDefault="004818A8" w:rsidP="004818A8">
      <w:pPr>
        <w:spacing w:line="260" w:lineRule="exact"/>
        <w:ind w:left="564"/>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t xml:space="preserve">The </w:t>
      </w:r>
      <w:r w:rsidR="005C12F6" w:rsidRPr="006B65CC">
        <w:rPr>
          <w:szCs w:val="22"/>
        </w:rPr>
        <w:t xml:space="preserve">Chair invited the delegations to express their views on whether they would consider any proposal to re-structure Class 9. Over half of the delegations indicated that they would prefer no change. Of those that indicated that they would consider a change, </w:t>
      </w:r>
      <w:r w:rsidR="0042786C" w:rsidRPr="006B65CC">
        <w:rPr>
          <w:szCs w:val="22"/>
        </w:rPr>
        <w:t>the preference was</w:t>
      </w:r>
      <w:r w:rsidR="005C12F6" w:rsidRPr="006B65CC">
        <w:rPr>
          <w:szCs w:val="22"/>
        </w:rPr>
        <w:t xml:space="preserve"> </w:t>
      </w:r>
      <w:r w:rsidR="00A30D7B" w:rsidRPr="006B65CC">
        <w:rPr>
          <w:szCs w:val="22"/>
        </w:rPr>
        <w:t xml:space="preserve">for </w:t>
      </w:r>
      <w:r w:rsidR="005C12F6" w:rsidRPr="006B65CC">
        <w:rPr>
          <w:szCs w:val="22"/>
        </w:rPr>
        <w:t xml:space="preserve">the option to transfer entries from Class 9 to different classes. Nevertheless, </w:t>
      </w:r>
      <w:r w:rsidR="00A30D7B" w:rsidRPr="006B65CC">
        <w:rPr>
          <w:szCs w:val="22"/>
        </w:rPr>
        <w:t>some delegations</w:t>
      </w:r>
      <w:r w:rsidR="005C12F6" w:rsidRPr="006B65CC">
        <w:rPr>
          <w:szCs w:val="22"/>
        </w:rPr>
        <w:t xml:space="preserve"> stressed that this </w:t>
      </w:r>
      <w:r w:rsidR="0042786C" w:rsidRPr="006B65CC">
        <w:rPr>
          <w:szCs w:val="22"/>
        </w:rPr>
        <w:t xml:space="preserve">option </w:t>
      </w:r>
      <w:r w:rsidR="005C12F6" w:rsidRPr="006B65CC">
        <w:rPr>
          <w:szCs w:val="22"/>
        </w:rPr>
        <w:t xml:space="preserve">has only a limited </w:t>
      </w:r>
      <w:r w:rsidR="0042786C" w:rsidRPr="006B65CC">
        <w:rPr>
          <w:szCs w:val="22"/>
        </w:rPr>
        <w:t xml:space="preserve">short-term </w:t>
      </w:r>
      <w:r w:rsidR="005C12F6" w:rsidRPr="006B65CC">
        <w:rPr>
          <w:szCs w:val="22"/>
        </w:rPr>
        <w:t xml:space="preserve">advantage </w:t>
      </w:r>
      <w:r w:rsidR="0042786C" w:rsidRPr="006B65CC">
        <w:rPr>
          <w:szCs w:val="22"/>
        </w:rPr>
        <w:t xml:space="preserve">and that </w:t>
      </w:r>
      <w:r w:rsidR="004E2B55" w:rsidRPr="006B65CC">
        <w:rPr>
          <w:szCs w:val="22"/>
        </w:rPr>
        <w:t xml:space="preserve">introducing </w:t>
      </w:r>
      <w:r w:rsidR="0042786C" w:rsidRPr="006B65CC">
        <w:rPr>
          <w:szCs w:val="22"/>
        </w:rPr>
        <w:t>too many changes creates</w:t>
      </w:r>
      <w:r w:rsidR="005C12F6" w:rsidRPr="006B65CC">
        <w:rPr>
          <w:szCs w:val="22"/>
        </w:rPr>
        <w:t xml:space="preserve"> </w:t>
      </w:r>
      <w:r w:rsidR="0042786C" w:rsidRPr="006B65CC">
        <w:rPr>
          <w:szCs w:val="22"/>
        </w:rPr>
        <w:t xml:space="preserve">confusion for the users and </w:t>
      </w:r>
      <w:r w:rsidR="007201FF" w:rsidRPr="006B65CC">
        <w:rPr>
          <w:szCs w:val="22"/>
        </w:rPr>
        <w:t xml:space="preserve">an </w:t>
      </w:r>
      <w:r w:rsidR="0042786C" w:rsidRPr="006B65CC">
        <w:rPr>
          <w:szCs w:val="22"/>
        </w:rPr>
        <w:t xml:space="preserve">enormous </w:t>
      </w:r>
      <w:r w:rsidR="007201FF" w:rsidRPr="006B65CC">
        <w:rPr>
          <w:szCs w:val="22"/>
        </w:rPr>
        <w:t xml:space="preserve">amount of </w:t>
      </w:r>
      <w:r w:rsidR="0042786C" w:rsidRPr="006B65CC">
        <w:rPr>
          <w:szCs w:val="22"/>
        </w:rPr>
        <w:t>work for Offices.</w:t>
      </w:r>
    </w:p>
    <w:p w:rsidR="004818A8" w:rsidRDefault="004818A8" w:rsidP="004818A8">
      <w:pPr>
        <w:spacing w:line="260" w:lineRule="exact"/>
        <w:rPr>
          <w:color w:val="000000" w:themeColor="text1"/>
          <w:szCs w:val="22"/>
        </w:rPr>
      </w:pPr>
    </w:p>
    <w:p w:rsidR="004818A8" w:rsidRPr="004D00D6" w:rsidRDefault="004A1F36" w:rsidP="004818A8">
      <w:pPr>
        <w:pStyle w:val="ListParagraph"/>
        <w:numPr>
          <w:ilvl w:val="0"/>
          <w:numId w:val="25"/>
        </w:numPr>
        <w:spacing w:line="260" w:lineRule="exact"/>
        <w:rPr>
          <w:b/>
          <w:color w:val="000000" w:themeColor="text1"/>
          <w:szCs w:val="22"/>
        </w:rPr>
      </w:pPr>
      <w:r>
        <w:rPr>
          <w:b/>
          <w:color w:val="000000" w:themeColor="text1"/>
          <w:szCs w:val="22"/>
        </w:rPr>
        <w:t>DISPENSERS</w:t>
      </w:r>
    </w:p>
    <w:p w:rsidR="004818A8" w:rsidRDefault="004818A8" w:rsidP="004818A8">
      <w:pPr>
        <w:spacing w:line="260" w:lineRule="exact"/>
        <w:rPr>
          <w:color w:val="000000" w:themeColor="text1"/>
          <w:szCs w:val="22"/>
        </w:rPr>
      </w:pPr>
    </w:p>
    <w:p w:rsidR="004818A8" w:rsidRDefault="004818A8" w:rsidP="004818A8">
      <w:pPr>
        <w:spacing w:line="260" w:lineRule="exact"/>
        <w:rPr>
          <w:color w:val="000000" w:themeColor="text1"/>
          <w:szCs w:val="22"/>
        </w:rPr>
      </w:pPr>
      <w:r>
        <w:rPr>
          <w:color w:val="000000" w:themeColor="text1"/>
          <w:szCs w:val="22"/>
        </w:rPr>
        <w:fldChar w:fldCharType="begin"/>
      </w:r>
      <w:r>
        <w:rPr>
          <w:color w:val="000000" w:themeColor="text1"/>
          <w:szCs w:val="22"/>
        </w:rPr>
        <w:instrText xml:space="preserve"> AUTONUM  </w:instrText>
      </w:r>
      <w:r>
        <w:rPr>
          <w:color w:val="000000" w:themeColor="text1"/>
          <w:szCs w:val="22"/>
        </w:rPr>
        <w:fldChar w:fldCharType="end"/>
      </w:r>
      <w:r>
        <w:rPr>
          <w:color w:val="000000" w:themeColor="text1"/>
          <w:szCs w:val="22"/>
        </w:rPr>
        <w:tab/>
      </w:r>
      <w:r w:rsidRPr="004818A8">
        <w:rPr>
          <w:color w:val="000000" w:themeColor="text1"/>
          <w:szCs w:val="22"/>
        </w:rPr>
        <w:t xml:space="preserve">Discussions </w:t>
      </w:r>
      <w:proofErr w:type="gramStart"/>
      <w:r w:rsidRPr="004818A8">
        <w:rPr>
          <w:color w:val="000000" w:themeColor="text1"/>
          <w:szCs w:val="22"/>
        </w:rPr>
        <w:t>were based</w:t>
      </w:r>
      <w:proofErr w:type="gramEnd"/>
      <w:r w:rsidRPr="004818A8">
        <w:rPr>
          <w:color w:val="000000" w:themeColor="text1"/>
          <w:szCs w:val="22"/>
        </w:rPr>
        <w:t xml:space="preserve"> on project </w:t>
      </w:r>
      <w:hyperlink r:id="rId24" w:history="1">
        <w:r w:rsidR="00901E8E" w:rsidRPr="004E5F89">
          <w:rPr>
            <w:rStyle w:val="Hyperlink"/>
            <w:szCs w:val="22"/>
          </w:rPr>
          <w:t>CE2</w:t>
        </w:r>
        <w:r w:rsidR="00901E8E">
          <w:rPr>
            <w:rStyle w:val="Hyperlink"/>
            <w:szCs w:val="22"/>
          </w:rPr>
          <w:t>9</w:t>
        </w:r>
        <w:r w:rsidR="00901E8E" w:rsidRPr="004E5F89">
          <w:rPr>
            <w:rStyle w:val="Hyperlink"/>
            <w:szCs w:val="22"/>
          </w:rPr>
          <w:t>2</w:t>
        </w:r>
      </w:hyperlink>
      <w:r w:rsidRPr="004818A8">
        <w:rPr>
          <w:color w:val="000000" w:themeColor="text1"/>
          <w:szCs w:val="22"/>
        </w:rPr>
        <w:t xml:space="preserve">, </w:t>
      </w:r>
      <w:hyperlink r:id="rId25" w:history="1">
        <w:r w:rsidRPr="004E5F89">
          <w:rPr>
            <w:rStyle w:val="Hyperlink"/>
            <w:szCs w:val="22"/>
          </w:rPr>
          <w:t>Annex 6</w:t>
        </w:r>
      </w:hyperlink>
      <w:r w:rsidRPr="004818A8">
        <w:rPr>
          <w:color w:val="000000" w:themeColor="text1"/>
          <w:szCs w:val="22"/>
        </w:rPr>
        <w:t xml:space="preserve">, which contained a proposal </w:t>
      </w:r>
      <w:r w:rsidR="004A1F36">
        <w:rPr>
          <w:color w:val="000000" w:themeColor="text1"/>
          <w:szCs w:val="22"/>
        </w:rPr>
        <w:t>for modifications to the c</w:t>
      </w:r>
      <w:r w:rsidRPr="004818A8">
        <w:rPr>
          <w:color w:val="000000" w:themeColor="text1"/>
          <w:szCs w:val="22"/>
        </w:rPr>
        <w:t xml:space="preserve">lassification of </w:t>
      </w:r>
      <w:r w:rsidR="004A1F36">
        <w:rPr>
          <w:color w:val="000000" w:themeColor="text1"/>
          <w:szCs w:val="22"/>
        </w:rPr>
        <w:t>dispensers</w:t>
      </w:r>
      <w:r w:rsidRPr="004818A8">
        <w:rPr>
          <w:color w:val="000000" w:themeColor="text1"/>
          <w:szCs w:val="22"/>
        </w:rPr>
        <w:t>, submitted by the United States of America.</w:t>
      </w:r>
    </w:p>
    <w:p w:rsidR="004818A8" w:rsidRDefault="004818A8" w:rsidP="004818A8">
      <w:pPr>
        <w:spacing w:line="260" w:lineRule="exact"/>
        <w:rPr>
          <w:color w:val="000000" w:themeColor="text1"/>
          <w:szCs w:val="22"/>
        </w:rPr>
      </w:pPr>
    </w:p>
    <w:p w:rsidR="004818A8" w:rsidRPr="006B65CC" w:rsidRDefault="004818A8" w:rsidP="004818A8">
      <w:pPr>
        <w:spacing w:line="260" w:lineRule="exact"/>
        <w:ind w:left="567"/>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r>
      <w:r w:rsidR="004A1F36" w:rsidRPr="006B65CC">
        <w:rPr>
          <w:szCs w:val="22"/>
        </w:rPr>
        <w:t>The Committee</w:t>
      </w:r>
      <w:r w:rsidR="0042786C" w:rsidRPr="006B65CC">
        <w:rPr>
          <w:szCs w:val="22"/>
        </w:rPr>
        <w:t xml:space="preserve"> noted that this proposal </w:t>
      </w:r>
      <w:proofErr w:type="gramStart"/>
      <w:r w:rsidR="0042786C" w:rsidRPr="006B65CC">
        <w:rPr>
          <w:szCs w:val="22"/>
        </w:rPr>
        <w:t>was postponed</w:t>
      </w:r>
      <w:proofErr w:type="gramEnd"/>
      <w:r w:rsidR="0042786C" w:rsidRPr="006B65CC">
        <w:rPr>
          <w:szCs w:val="22"/>
        </w:rPr>
        <w:t xml:space="preserve"> by the proposing Office and will be discussed at the thirtieth session</w:t>
      </w:r>
      <w:r w:rsidR="004A1F36" w:rsidRPr="006B65CC">
        <w:rPr>
          <w:szCs w:val="22"/>
        </w:rPr>
        <w:t>.</w:t>
      </w:r>
    </w:p>
    <w:p w:rsidR="00934221" w:rsidRPr="004818A8" w:rsidRDefault="00934221" w:rsidP="00934221">
      <w:pPr>
        <w:spacing w:line="260" w:lineRule="exact"/>
        <w:rPr>
          <w:color w:val="000000" w:themeColor="text1"/>
          <w:szCs w:val="22"/>
        </w:rPr>
      </w:pPr>
    </w:p>
    <w:p w:rsidR="00BB47C4" w:rsidRDefault="00BB47C4" w:rsidP="00BB47C4">
      <w:pPr>
        <w:spacing w:line="260" w:lineRule="exact"/>
        <w:rPr>
          <w:szCs w:val="22"/>
        </w:rPr>
      </w:pPr>
    </w:p>
    <w:p w:rsidR="004818A8" w:rsidRDefault="004A1F36" w:rsidP="00BB47C4">
      <w:pPr>
        <w:spacing w:line="260" w:lineRule="exact"/>
        <w:rPr>
          <w:szCs w:val="22"/>
        </w:rPr>
      </w:pPr>
      <w:r>
        <w:rPr>
          <w:b/>
          <w:szCs w:val="22"/>
        </w:rPr>
        <w:t xml:space="preserve">NEW REVISION </w:t>
      </w:r>
      <w:r w:rsidR="00934221">
        <w:rPr>
          <w:b/>
          <w:szCs w:val="22"/>
        </w:rPr>
        <w:t xml:space="preserve">PROCEDURE </w:t>
      </w:r>
      <w:r>
        <w:rPr>
          <w:b/>
          <w:szCs w:val="22"/>
        </w:rPr>
        <w:t>WITH NCLRMS (NICE CLASSIFICATION REVISION MANAGEMENT SOLUTION)</w:t>
      </w:r>
    </w:p>
    <w:p w:rsidR="00934221" w:rsidRDefault="00934221" w:rsidP="00BB47C4">
      <w:pPr>
        <w:spacing w:line="260" w:lineRule="exact"/>
        <w:rPr>
          <w:szCs w:val="22"/>
        </w:rPr>
      </w:pPr>
    </w:p>
    <w:p w:rsidR="00934221" w:rsidRDefault="00934221" w:rsidP="00BB47C4">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Discussion</w:t>
      </w:r>
      <w:r w:rsidR="00F4001C">
        <w:rPr>
          <w:szCs w:val="22"/>
        </w:rPr>
        <w:t>s</w:t>
      </w:r>
      <w:r>
        <w:rPr>
          <w:szCs w:val="22"/>
        </w:rPr>
        <w:t xml:space="preserve"> </w:t>
      </w:r>
      <w:proofErr w:type="gramStart"/>
      <w:r>
        <w:rPr>
          <w:szCs w:val="22"/>
        </w:rPr>
        <w:t>were based</w:t>
      </w:r>
      <w:proofErr w:type="gramEnd"/>
      <w:r>
        <w:rPr>
          <w:szCs w:val="22"/>
        </w:rPr>
        <w:t xml:space="preserve"> on project </w:t>
      </w:r>
      <w:hyperlink r:id="rId26" w:history="1">
        <w:r w:rsidR="00901E8E" w:rsidRPr="004E5F89">
          <w:rPr>
            <w:rStyle w:val="Hyperlink"/>
            <w:szCs w:val="22"/>
          </w:rPr>
          <w:t>CE2</w:t>
        </w:r>
        <w:r w:rsidR="00901E8E">
          <w:rPr>
            <w:rStyle w:val="Hyperlink"/>
            <w:szCs w:val="22"/>
          </w:rPr>
          <w:t>9</w:t>
        </w:r>
        <w:r w:rsidR="00901E8E" w:rsidRPr="004E5F89">
          <w:rPr>
            <w:rStyle w:val="Hyperlink"/>
            <w:szCs w:val="22"/>
          </w:rPr>
          <w:t>2</w:t>
        </w:r>
      </w:hyperlink>
      <w:r>
        <w:rPr>
          <w:szCs w:val="22"/>
        </w:rPr>
        <w:t xml:space="preserve">, </w:t>
      </w:r>
      <w:hyperlink r:id="rId27" w:history="1">
        <w:r w:rsidRPr="004E5F89">
          <w:rPr>
            <w:rStyle w:val="Hyperlink"/>
            <w:szCs w:val="22"/>
          </w:rPr>
          <w:t>Annex 7</w:t>
        </w:r>
      </w:hyperlink>
      <w:r>
        <w:rPr>
          <w:szCs w:val="22"/>
        </w:rPr>
        <w:t xml:space="preserve">, relating to </w:t>
      </w:r>
      <w:r w:rsidR="00712CF2">
        <w:rPr>
          <w:szCs w:val="22"/>
        </w:rPr>
        <w:t>the procedure for submitting proposals for modifications to the Nice Classification to the Secretariat, as well as information concerning the NCLRMS, submitted by the International Bureau</w:t>
      </w:r>
      <w:r>
        <w:rPr>
          <w:szCs w:val="22"/>
        </w:rPr>
        <w:t>.</w:t>
      </w:r>
    </w:p>
    <w:p w:rsidR="00934221" w:rsidRDefault="00934221" w:rsidP="00BB47C4">
      <w:pPr>
        <w:spacing w:line="260" w:lineRule="exact"/>
        <w:rPr>
          <w:szCs w:val="22"/>
        </w:rPr>
      </w:pPr>
    </w:p>
    <w:p w:rsidR="008C0C28" w:rsidRPr="006B65CC" w:rsidRDefault="00934221" w:rsidP="006B65CC">
      <w:pPr>
        <w:spacing w:line="260" w:lineRule="exact"/>
        <w:ind w:left="630"/>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r>
      <w:r w:rsidR="00B25B25" w:rsidRPr="006B65CC">
        <w:rPr>
          <w:szCs w:val="22"/>
        </w:rPr>
        <w:t xml:space="preserve">The Committee noted that the </w:t>
      </w:r>
      <w:r w:rsidR="003573B4" w:rsidRPr="006B65CC">
        <w:rPr>
          <w:szCs w:val="22"/>
        </w:rPr>
        <w:t xml:space="preserve">full implementation of the </w:t>
      </w:r>
      <w:r w:rsidR="00157754" w:rsidRPr="006B65CC">
        <w:rPr>
          <w:szCs w:val="22"/>
        </w:rPr>
        <w:t>NCL</w:t>
      </w:r>
      <w:r w:rsidR="00B25B25" w:rsidRPr="006B65CC">
        <w:rPr>
          <w:szCs w:val="22"/>
        </w:rPr>
        <w:t>RMS</w:t>
      </w:r>
      <w:r w:rsidR="003573B4" w:rsidRPr="006B65CC">
        <w:rPr>
          <w:szCs w:val="22"/>
        </w:rPr>
        <w:t xml:space="preserve"> </w:t>
      </w:r>
      <w:r w:rsidR="007C5D48" w:rsidRPr="006B65CC">
        <w:rPr>
          <w:szCs w:val="22"/>
        </w:rPr>
        <w:t>had been</w:t>
      </w:r>
      <w:r w:rsidR="003573B4" w:rsidRPr="006B65CC">
        <w:rPr>
          <w:szCs w:val="22"/>
        </w:rPr>
        <w:t xml:space="preserve"> delayed</w:t>
      </w:r>
      <w:r w:rsidR="007C5D48" w:rsidRPr="006B65CC">
        <w:rPr>
          <w:szCs w:val="22"/>
        </w:rPr>
        <w:t xml:space="preserve"> due to some technical issues, and would now be used for the revision</w:t>
      </w:r>
      <w:r w:rsidR="00B25B25" w:rsidRPr="006B65CC">
        <w:rPr>
          <w:szCs w:val="22"/>
        </w:rPr>
        <w:t xml:space="preserve"> process leading to the publication of </w:t>
      </w:r>
      <w:proofErr w:type="gramStart"/>
      <w:r w:rsidR="00B25B25" w:rsidRPr="006B65CC">
        <w:rPr>
          <w:szCs w:val="22"/>
        </w:rPr>
        <w:t>NCL(</w:t>
      </w:r>
      <w:proofErr w:type="gramEnd"/>
      <w:r w:rsidR="00B25B25" w:rsidRPr="006B65CC">
        <w:rPr>
          <w:szCs w:val="22"/>
        </w:rPr>
        <w:t>1</w:t>
      </w:r>
      <w:r w:rsidR="007C5D48" w:rsidRPr="006B65CC">
        <w:rPr>
          <w:szCs w:val="22"/>
        </w:rPr>
        <w:t>2</w:t>
      </w:r>
      <w:r w:rsidR="00B25B25" w:rsidRPr="006B65CC">
        <w:rPr>
          <w:szCs w:val="22"/>
        </w:rPr>
        <w:t>-202</w:t>
      </w:r>
      <w:r w:rsidR="007C5D48" w:rsidRPr="006B65CC">
        <w:rPr>
          <w:szCs w:val="22"/>
        </w:rPr>
        <w:t>2</w:t>
      </w:r>
      <w:r w:rsidR="00B25B25" w:rsidRPr="006B65CC">
        <w:rPr>
          <w:szCs w:val="22"/>
        </w:rPr>
        <w:t xml:space="preserve">).  The Committee further noted </w:t>
      </w:r>
      <w:r w:rsidR="007C5D48" w:rsidRPr="006B65CC">
        <w:rPr>
          <w:szCs w:val="22"/>
        </w:rPr>
        <w:t xml:space="preserve">that the International Bureau would introduce </w:t>
      </w:r>
      <w:r w:rsidR="008C0C28" w:rsidRPr="006B65CC">
        <w:rPr>
          <w:szCs w:val="22"/>
        </w:rPr>
        <w:t>the following transitiona</w:t>
      </w:r>
      <w:r w:rsidR="004E2B55" w:rsidRPr="006B65CC">
        <w:rPr>
          <w:szCs w:val="22"/>
        </w:rPr>
        <w:t>l</w:t>
      </w:r>
      <w:r w:rsidR="007C5D48" w:rsidRPr="006B65CC">
        <w:rPr>
          <w:szCs w:val="22"/>
        </w:rPr>
        <w:t xml:space="preserve"> changes to the revision process for the next cycle (NCL11</w:t>
      </w:r>
      <w:r w:rsidR="008C0C28" w:rsidRPr="006B65CC">
        <w:rPr>
          <w:szCs w:val="22"/>
        </w:rPr>
        <w:noBreakHyphen/>
      </w:r>
      <w:r w:rsidR="007C5D48" w:rsidRPr="006B65CC">
        <w:rPr>
          <w:szCs w:val="22"/>
        </w:rPr>
        <w:t>2021 revision process)</w:t>
      </w:r>
      <w:r w:rsidR="008C0C28" w:rsidRPr="006B65CC">
        <w:rPr>
          <w:szCs w:val="22"/>
        </w:rPr>
        <w:t xml:space="preserve">: </w:t>
      </w:r>
    </w:p>
    <w:p w:rsidR="008C0C28" w:rsidRPr="006B65CC" w:rsidRDefault="008C0C28" w:rsidP="006B65CC">
      <w:pPr>
        <w:pStyle w:val="ListParagraph"/>
        <w:numPr>
          <w:ilvl w:val="0"/>
          <w:numId w:val="27"/>
        </w:numPr>
        <w:spacing w:line="260" w:lineRule="exact"/>
        <w:ind w:hanging="657"/>
        <w:rPr>
          <w:szCs w:val="22"/>
        </w:rPr>
      </w:pPr>
      <w:r w:rsidRPr="006B65CC">
        <w:rPr>
          <w:szCs w:val="22"/>
        </w:rPr>
        <w:t>the e</w:t>
      </w:r>
      <w:r w:rsidR="00ED6210" w:rsidRPr="006B65CC">
        <w:rPr>
          <w:szCs w:val="22"/>
        </w:rPr>
        <w:t xml:space="preserve">-forum will continue to be used </w:t>
      </w:r>
    </w:p>
    <w:p w:rsidR="008C0C28" w:rsidRPr="006B65CC" w:rsidRDefault="008C0C28" w:rsidP="00537582">
      <w:pPr>
        <w:pStyle w:val="ListParagraph"/>
        <w:numPr>
          <w:ilvl w:val="0"/>
          <w:numId w:val="27"/>
        </w:numPr>
        <w:spacing w:line="260" w:lineRule="exact"/>
        <w:ind w:hanging="657"/>
        <w:rPr>
          <w:szCs w:val="22"/>
        </w:rPr>
      </w:pPr>
      <w:proofErr w:type="gramStart"/>
      <w:r w:rsidRPr="006B65CC">
        <w:rPr>
          <w:szCs w:val="22"/>
        </w:rPr>
        <w:t>the</w:t>
      </w:r>
      <w:proofErr w:type="gramEnd"/>
      <w:r w:rsidRPr="006B65CC">
        <w:rPr>
          <w:szCs w:val="22"/>
        </w:rPr>
        <w:t xml:space="preserve"> International Bureau will implement a unique Excel template for submitting proposals as an interim measure. This will be made available at a later stage and Offices will be notified, and </w:t>
      </w:r>
    </w:p>
    <w:p w:rsidR="007C5D48" w:rsidRPr="006B65CC" w:rsidRDefault="008C0C28" w:rsidP="00537582">
      <w:pPr>
        <w:pStyle w:val="ListParagraph"/>
        <w:numPr>
          <w:ilvl w:val="0"/>
          <w:numId w:val="27"/>
        </w:numPr>
        <w:spacing w:line="260" w:lineRule="exact"/>
        <w:ind w:hanging="657"/>
        <w:rPr>
          <w:szCs w:val="22"/>
        </w:rPr>
      </w:pPr>
      <w:proofErr w:type="gramStart"/>
      <w:r w:rsidRPr="006B65CC">
        <w:rPr>
          <w:szCs w:val="22"/>
        </w:rPr>
        <w:t>there</w:t>
      </w:r>
      <w:proofErr w:type="gramEnd"/>
      <w:r w:rsidRPr="006B65CC">
        <w:rPr>
          <w:szCs w:val="22"/>
        </w:rPr>
        <w:t xml:space="preserve"> will be a defined start period for the submission of proposals from July 2019. </w:t>
      </w:r>
    </w:p>
    <w:p w:rsidR="007C5D48" w:rsidRDefault="007C5D48" w:rsidP="00BB47C4">
      <w:pPr>
        <w:spacing w:line="260" w:lineRule="exact"/>
        <w:rPr>
          <w:szCs w:val="22"/>
        </w:rPr>
      </w:pPr>
    </w:p>
    <w:p w:rsidR="00934221" w:rsidRDefault="00934221" w:rsidP="00BB47C4">
      <w:pPr>
        <w:spacing w:line="260" w:lineRule="exact"/>
        <w:rPr>
          <w:szCs w:val="22"/>
        </w:rPr>
      </w:pPr>
    </w:p>
    <w:p w:rsidR="00934221" w:rsidRDefault="00934221" w:rsidP="00BB47C4">
      <w:pPr>
        <w:spacing w:line="260" w:lineRule="exact"/>
        <w:rPr>
          <w:szCs w:val="22"/>
        </w:rPr>
      </w:pPr>
      <w:r>
        <w:rPr>
          <w:b/>
          <w:szCs w:val="22"/>
        </w:rPr>
        <w:t xml:space="preserve">REPORT ON NCL-RELATED </w:t>
      </w:r>
      <w:r w:rsidR="00940466">
        <w:rPr>
          <w:b/>
          <w:szCs w:val="22"/>
        </w:rPr>
        <w:t xml:space="preserve">IT </w:t>
      </w:r>
      <w:r>
        <w:rPr>
          <w:b/>
          <w:szCs w:val="22"/>
        </w:rPr>
        <w:t>SYSTEMS</w:t>
      </w:r>
    </w:p>
    <w:p w:rsidR="00934221" w:rsidRDefault="00934221" w:rsidP="00BB47C4">
      <w:pPr>
        <w:spacing w:line="260" w:lineRule="exact"/>
        <w:rPr>
          <w:szCs w:val="22"/>
        </w:rPr>
      </w:pPr>
    </w:p>
    <w:p w:rsidR="00934221" w:rsidRPr="006B65CC" w:rsidRDefault="00934221" w:rsidP="00BB47C4">
      <w:pPr>
        <w:spacing w:line="260" w:lineRule="exact"/>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r>
      <w:r w:rsidR="00F4001C" w:rsidRPr="006B65CC">
        <w:rPr>
          <w:szCs w:val="22"/>
        </w:rPr>
        <w:t xml:space="preserve">Discussions </w:t>
      </w:r>
      <w:proofErr w:type="gramStart"/>
      <w:r w:rsidR="00F4001C" w:rsidRPr="006B65CC">
        <w:rPr>
          <w:szCs w:val="22"/>
        </w:rPr>
        <w:t>were based</w:t>
      </w:r>
      <w:proofErr w:type="gramEnd"/>
      <w:r w:rsidR="00F4001C" w:rsidRPr="006B65CC">
        <w:rPr>
          <w:szCs w:val="22"/>
        </w:rPr>
        <w:t xml:space="preserve"> on </w:t>
      </w:r>
      <w:hyperlink r:id="rId28" w:history="1">
        <w:r w:rsidR="00F4001C" w:rsidRPr="00803896">
          <w:rPr>
            <w:rStyle w:val="Hyperlink"/>
            <w:szCs w:val="22"/>
          </w:rPr>
          <w:t>presentations</w:t>
        </w:r>
      </w:hyperlink>
      <w:r w:rsidR="004D00D6" w:rsidRPr="006B65CC">
        <w:rPr>
          <w:szCs w:val="22"/>
        </w:rPr>
        <w:t xml:space="preserve"> </w:t>
      </w:r>
      <w:r w:rsidR="00F4001C" w:rsidRPr="006B65CC">
        <w:rPr>
          <w:szCs w:val="22"/>
        </w:rPr>
        <w:t xml:space="preserve">made by the International Bureau regarding the progress </w:t>
      </w:r>
      <w:r w:rsidR="00ED6210" w:rsidRPr="006B65CC">
        <w:rPr>
          <w:szCs w:val="22"/>
        </w:rPr>
        <w:t xml:space="preserve">of the </w:t>
      </w:r>
      <w:r w:rsidR="00AB0E5A" w:rsidRPr="006B65CC">
        <w:rPr>
          <w:szCs w:val="22"/>
        </w:rPr>
        <w:t>NCL</w:t>
      </w:r>
      <w:r w:rsidR="00F4001C" w:rsidRPr="006B65CC">
        <w:rPr>
          <w:szCs w:val="22"/>
        </w:rPr>
        <w:t>RMS project</w:t>
      </w:r>
      <w:r w:rsidR="00B277BE" w:rsidRPr="006B65CC">
        <w:rPr>
          <w:szCs w:val="22"/>
        </w:rPr>
        <w:t xml:space="preserve">, as well </w:t>
      </w:r>
      <w:r w:rsidR="00ED6210" w:rsidRPr="006B65CC">
        <w:rPr>
          <w:szCs w:val="22"/>
        </w:rPr>
        <w:t>updates concerning functional IT changes</w:t>
      </w:r>
      <w:r w:rsidR="007C6124" w:rsidRPr="006B65CC">
        <w:rPr>
          <w:szCs w:val="22"/>
        </w:rPr>
        <w:t>.</w:t>
      </w:r>
    </w:p>
    <w:p w:rsidR="008C0C28" w:rsidRPr="006B65CC" w:rsidRDefault="008C0C28" w:rsidP="00BB47C4">
      <w:pPr>
        <w:spacing w:line="260" w:lineRule="exact"/>
        <w:rPr>
          <w:szCs w:val="22"/>
        </w:rPr>
      </w:pPr>
    </w:p>
    <w:p w:rsidR="00665DE8" w:rsidRPr="006B65CC" w:rsidRDefault="00665DE8" w:rsidP="005E2020">
      <w:pPr>
        <w:spacing w:line="260" w:lineRule="exact"/>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t xml:space="preserve">The Committee noted that </w:t>
      </w:r>
      <w:r w:rsidR="00AB0E5A" w:rsidRPr="006B65CC">
        <w:rPr>
          <w:szCs w:val="22"/>
        </w:rPr>
        <w:t xml:space="preserve">following the recent completion of the design phase of the NCLRMS, </w:t>
      </w:r>
      <w:r w:rsidRPr="006B65CC">
        <w:rPr>
          <w:szCs w:val="22"/>
        </w:rPr>
        <w:t xml:space="preserve">the next stage of the </w:t>
      </w:r>
      <w:r w:rsidR="00ED6210" w:rsidRPr="006B65CC">
        <w:rPr>
          <w:szCs w:val="22"/>
        </w:rPr>
        <w:t xml:space="preserve">project </w:t>
      </w:r>
      <w:r w:rsidRPr="006B65CC">
        <w:rPr>
          <w:szCs w:val="22"/>
        </w:rPr>
        <w:t xml:space="preserve">would be the implementation and testing </w:t>
      </w:r>
      <w:r w:rsidR="00ED6210" w:rsidRPr="006B65CC">
        <w:rPr>
          <w:szCs w:val="22"/>
        </w:rPr>
        <w:t xml:space="preserve">phase </w:t>
      </w:r>
      <w:r w:rsidRPr="006B65CC">
        <w:rPr>
          <w:szCs w:val="22"/>
        </w:rPr>
        <w:t xml:space="preserve">towards </w:t>
      </w:r>
      <w:r w:rsidRPr="00002D3A">
        <w:rPr>
          <w:szCs w:val="22"/>
        </w:rPr>
        <w:t>the second half of 2019</w:t>
      </w:r>
      <w:r w:rsidR="005D5530" w:rsidRPr="00002D3A">
        <w:rPr>
          <w:szCs w:val="22"/>
        </w:rPr>
        <w:t xml:space="preserve">, </w:t>
      </w:r>
      <w:r w:rsidR="006B65CC" w:rsidRPr="00002D3A">
        <w:rPr>
          <w:szCs w:val="22"/>
        </w:rPr>
        <w:t>with the target of</w:t>
      </w:r>
      <w:r w:rsidR="005D5530" w:rsidRPr="00002D3A">
        <w:rPr>
          <w:szCs w:val="22"/>
        </w:rPr>
        <w:t xml:space="preserve"> NCLRMS </w:t>
      </w:r>
      <w:r w:rsidR="006B65CC" w:rsidRPr="00002D3A">
        <w:rPr>
          <w:szCs w:val="22"/>
        </w:rPr>
        <w:t>being</w:t>
      </w:r>
      <w:r w:rsidR="005D5530" w:rsidRPr="00002D3A">
        <w:rPr>
          <w:szCs w:val="22"/>
        </w:rPr>
        <w:t xml:space="preserve"> ready for consultation in the last </w:t>
      </w:r>
      <w:r w:rsidR="005D5530" w:rsidRPr="00002D3A">
        <w:rPr>
          <w:szCs w:val="22"/>
        </w:rPr>
        <w:lastRenderedPageBreak/>
        <w:t>quarter of 2019</w:t>
      </w:r>
      <w:r w:rsidRPr="00002D3A">
        <w:rPr>
          <w:szCs w:val="22"/>
        </w:rPr>
        <w:t xml:space="preserve">. The </w:t>
      </w:r>
      <w:r w:rsidRPr="006B65CC">
        <w:rPr>
          <w:szCs w:val="22"/>
        </w:rPr>
        <w:t xml:space="preserve">International Bureau gave a </w:t>
      </w:r>
      <w:r w:rsidR="00AB0E5A" w:rsidRPr="006B65CC">
        <w:rPr>
          <w:szCs w:val="22"/>
        </w:rPr>
        <w:t>presentation</w:t>
      </w:r>
      <w:r w:rsidR="00ED6210" w:rsidRPr="006B65CC">
        <w:rPr>
          <w:szCs w:val="22"/>
        </w:rPr>
        <w:t xml:space="preserve"> of the</w:t>
      </w:r>
      <w:r w:rsidR="00AB0E5A" w:rsidRPr="006B65CC">
        <w:rPr>
          <w:szCs w:val="22"/>
        </w:rPr>
        <w:t xml:space="preserve"> </w:t>
      </w:r>
      <w:r w:rsidR="00157754" w:rsidRPr="006B65CC">
        <w:rPr>
          <w:szCs w:val="22"/>
        </w:rPr>
        <w:t xml:space="preserve">key features of the </w:t>
      </w:r>
      <w:r w:rsidR="00AB0E5A" w:rsidRPr="006B65CC">
        <w:rPr>
          <w:szCs w:val="22"/>
        </w:rPr>
        <w:t>planned user interface of the</w:t>
      </w:r>
      <w:r w:rsidR="00ED6210" w:rsidRPr="006B65CC">
        <w:rPr>
          <w:szCs w:val="22"/>
        </w:rPr>
        <w:t xml:space="preserve"> </w:t>
      </w:r>
      <w:r w:rsidR="00AB0E5A" w:rsidRPr="006B65CC">
        <w:rPr>
          <w:szCs w:val="22"/>
        </w:rPr>
        <w:t>NCL</w:t>
      </w:r>
      <w:r w:rsidR="00ED6210" w:rsidRPr="006B65CC">
        <w:rPr>
          <w:szCs w:val="22"/>
        </w:rPr>
        <w:t>RMS</w:t>
      </w:r>
      <w:r w:rsidRPr="006B65CC">
        <w:rPr>
          <w:szCs w:val="22"/>
        </w:rPr>
        <w:t xml:space="preserve">, </w:t>
      </w:r>
      <w:r w:rsidR="00157754" w:rsidRPr="006B65CC">
        <w:rPr>
          <w:szCs w:val="22"/>
        </w:rPr>
        <w:t xml:space="preserve">in particular, </w:t>
      </w:r>
      <w:r w:rsidRPr="006B65CC">
        <w:rPr>
          <w:szCs w:val="22"/>
        </w:rPr>
        <w:t xml:space="preserve">showing the two different methods for </w:t>
      </w:r>
      <w:r w:rsidR="00157754" w:rsidRPr="006B65CC">
        <w:rPr>
          <w:szCs w:val="22"/>
        </w:rPr>
        <w:t>submitting</w:t>
      </w:r>
      <w:r w:rsidRPr="006B65CC">
        <w:rPr>
          <w:szCs w:val="22"/>
        </w:rPr>
        <w:t xml:space="preserve"> proposals through the Excel template or by direct drafting through </w:t>
      </w:r>
      <w:proofErr w:type="gramStart"/>
      <w:r w:rsidRPr="006B65CC">
        <w:rPr>
          <w:szCs w:val="22"/>
        </w:rPr>
        <w:t xml:space="preserve">the </w:t>
      </w:r>
      <w:r w:rsidR="00ED6210" w:rsidRPr="006B65CC">
        <w:rPr>
          <w:szCs w:val="22"/>
        </w:rPr>
        <w:t>user</w:t>
      </w:r>
      <w:r w:rsidRPr="006B65CC">
        <w:rPr>
          <w:szCs w:val="22"/>
        </w:rPr>
        <w:t xml:space="preserve"> interface</w:t>
      </w:r>
      <w:r w:rsidR="00157754" w:rsidRPr="006B65CC">
        <w:rPr>
          <w:szCs w:val="22"/>
        </w:rPr>
        <w:t>, how to comment and vote electronically on those proposals, and how to download related reports</w:t>
      </w:r>
      <w:proofErr w:type="gramEnd"/>
      <w:r w:rsidRPr="006B65CC">
        <w:rPr>
          <w:szCs w:val="22"/>
        </w:rPr>
        <w:t xml:space="preserve">. </w:t>
      </w:r>
      <w:r w:rsidR="00733BE2" w:rsidRPr="006B65CC">
        <w:rPr>
          <w:szCs w:val="22"/>
        </w:rPr>
        <w:t>The Committee</w:t>
      </w:r>
      <w:r w:rsidRPr="006B65CC">
        <w:rPr>
          <w:szCs w:val="22"/>
        </w:rPr>
        <w:t xml:space="preserve"> further noted that a dynamic demonstration and training </w:t>
      </w:r>
      <w:proofErr w:type="gramStart"/>
      <w:r w:rsidR="00BF6CE4" w:rsidRPr="006B65CC">
        <w:rPr>
          <w:szCs w:val="22"/>
        </w:rPr>
        <w:t>are foreseen</w:t>
      </w:r>
      <w:proofErr w:type="gramEnd"/>
      <w:r w:rsidR="00BF6CE4" w:rsidRPr="006B65CC">
        <w:rPr>
          <w:szCs w:val="22"/>
        </w:rPr>
        <w:t xml:space="preserve"> </w:t>
      </w:r>
      <w:r w:rsidRPr="006B65CC">
        <w:rPr>
          <w:szCs w:val="22"/>
        </w:rPr>
        <w:t>for delegates at the next session.</w:t>
      </w:r>
    </w:p>
    <w:p w:rsidR="00665DE8" w:rsidRPr="006B65CC" w:rsidRDefault="00665DE8" w:rsidP="005E2020">
      <w:pPr>
        <w:spacing w:line="260" w:lineRule="exact"/>
        <w:rPr>
          <w:szCs w:val="22"/>
        </w:rPr>
      </w:pPr>
    </w:p>
    <w:p w:rsidR="00665DE8" w:rsidRPr="006B65CC" w:rsidRDefault="00665DE8" w:rsidP="005E2020">
      <w:pPr>
        <w:spacing w:line="260" w:lineRule="exact"/>
        <w:rPr>
          <w:szCs w:val="22"/>
        </w:rPr>
      </w:pPr>
      <w:r w:rsidRPr="006B65CC">
        <w:rPr>
          <w:szCs w:val="22"/>
        </w:rPr>
        <w:fldChar w:fldCharType="begin"/>
      </w:r>
      <w:r w:rsidRPr="006B65CC">
        <w:rPr>
          <w:szCs w:val="22"/>
        </w:rPr>
        <w:instrText xml:space="preserve"> AUTONUM  </w:instrText>
      </w:r>
      <w:r w:rsidRPr="006B65CC">
        <w:rPr>
          <w:szCs w:val="22"/>
        </w:rPr>
        <w:fldChar w:fldCharType="end"/>
      </w:r>
      <w:r w:rsidRPr="006B65CC">
        <w:rPr>
          <w:szCs w:val="22"/>
        </w:rPr>
        <w:tab/>
      </w:r>
      <w:proofErr w:type="gramStart"/>
      <w:r w:rsidRPr="006B65CC">
        <w:rPr>
          <w:szCs w:val="22"/>
        </w:rPr>
        <w:t xml:space="preserve">Further updates were provided concerning the </w:t>
      </w:r>
      <w:r w:rsidRPr="006B65CC">
        <w:t>WIPO-wide change to HTTPS protocol meaning that Offices may have to update hyperlinks to</w:t>
      </w:r>
      <w:r w:rsidR="00625D0F" w:rsidRPr="006B65CC">
        <w:t xml:space="preserve"> their</w:t>
      </w:r>
      <w:r w:rsidRPr="006B65CC">
        <w:t xml:space="preserve"> NCL publication platform</w:t>
      </w:r>
      <w:r w:rsidR="00625D0F" w:rsidRPr="006B65CC">
        <w:t xml:space="preserve">, </w:t>
      </w:r>
      <w:r w:rsidRPr="006B65CC">
        <w:rPr>
          <w:szCs w:val="22"/>
        </w:rPr>
        <w:t xml:space="preserve">a new version of </w:t>
      </w:r>
      <w:proofErr w:type="spellStart"/>
      <w:r w:rsidRPr="006B65CC">
        <w:rPr>
          <w:szCs w:val="22"/>
        </w:rPr>
        <w:t>NCLPub</w:t>
      </w:r>
      <w:proofErr w:type="spellEnd"/>
      <w:r w:rsidRPr="006B65CC">
        <w:rPr>
          <w:szCs w:val="22"/>
        </w:rPr>
        <w:t xml:space="preserve"> in May 2019, </w:t>
      </w:r>
      <w:r w:rsidR="00BF6CE4" w:rsidRPr="006B65CC">
        <w:rPr>
          <w:szCs w:val="22"/>
        </w:rPr>
        <w:t xml:space="preserve">the </w:t>
      </w:r>
      <w:r w:rsidRPr="006B65CC">
        <w:rPr>
          <w:szCs w:val="22"/>
        </w:rPr>
        <w:t xml:space="preserve">development of a WIPO Portal that may also impact </w:t>
      </w:r>
      <w:r w:rsidRPr="00002D3A">
        <w:rPr>
          <w:szCs w:val="22"/>
        </w:rPr>
        <w:t>user interfaces</w:t>
      </w:r>
      <w:r w:rsidR="005D5530" w:rsidRPr="00002D3A">
        <w:rPr>
          <w:szCs w:val="22"/>
        </w:rPr>
        <w:t xml:space="preserve"> of NCL-related IT tools</w:t>
      </w:r>
      <w:r w:rsidR="00625D0F" w:rsidRPr="00002D3A">
        <w:rPr>
          <w:szCs w:val="22"/>
        </w:rPr>
        <w:t xml:space="preserve">, as well </w:t>
      </w:r>
      <w:r w:rsidR="00625D0F" w:rsidRPr="006B65CC">
        <w:rPr>
          <w:szCs w:val="22"/>
        </w:rPr>
        <w:t xml:space="preserve">as </w:t>
      </w:r>
      <w:r w:rsidR="00625D0F" w:rsidRPr="006B65CC">
        <w:t>the preparation for future integration of some e-forum functionalities into NCLRMS</w:t>
      </w:r>
      <w:r w:rsidR="00625D0F" w:rsidRPr="006B65CC">
        <w:rPr>
          <w:szCs w:val="22"/>
        </w:rPr>
        <w:t>.</w:t>
      </w:r>
      <w:proofErr w:type="gramEnd"/>
    </w:p>
    <w:p w:rsidR="00665DE8" w:rsidRDefault="00665DE8" w:rsidP="008C0C28">
      <w:pPr>
        <w:spacing w:line="260" w:lineRule="exact"/>
        <w:rPr>
          <w:szCs w:val="22"/>
        </w:rPr>
      </w:pPr>
    </w:p>
    <w:p w:rsidR="00FD434D" w:rsidRPr="004D00D6" w:rsidRDefault="00FD434D" w:rsidP="00BB47C4">
      <w:pPr>
        <w:spacing w:line="260" w:lineRule="exact"/>
        <w:rPr>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A28B5">
      <w:pPr>
        <w:spacing w:line="260" w:lineRule="exact"/>
        <w:rPr>
          <w:szCs w:val="22"/>
        </w:rPr>
      </w:pPr>
      <w:r w:rsidRPr="00921BE5">
        <w:rPr>
          <w:szCs w:val="22"/>
        </w:rPr>
        <w:fldChar w:fldCharType="begin"/>
      </w:r>
      <w:r w:rsidRPr="00921BE5">
        <w:rPr>
          <w:szCs w:val="22"/>
        </w:rPr>
        <w:instrText xml:space="preserve"> AUTONUM  </w:instrText>
      </w:r>
      <w:r w:rsidRPr="00921BE5">
        <w:rPr>
          <w:szCs w:val="22"/>
        </w:rPr>
        <w:fldChar w:fldCharType="end"/>
      </w:r>
      <w:r w:rsidRPr="00921BE5">
        <w:rPr>
          <w:szCs w:val="22"/>
        </w:rPr>
        <w:tab/>
      </w:r>
      <w:r w:rsidR="00A713CD" w:rsidRPr="00921BE5">
        <w:rPr>
          <w:szCs w:val="22"/>
        </w:rPr>
        <w:t>The Committee noted that its t</w:t>
      </w:r>
      <w:r w:rsidR="007807BB">
        <w:rPr>
          <w:szCs w:val="22"/>
        </w:rPr>
        <w:t>hirtieth</w:t>
      </w:r>
      <w:r w:rsidR="00B607F7" w:rsidRPr="00921BE5">
        <w:rPr>
          <w:szCs w:val="22"/>
        </w:rPr>
        <w:t xml:space="preserve"> </w:t>
      </w:r>
      <w:r w:rsidR="00A713CD" w:rsidRPr="00921BE5">
        <w:rPr>
          <w:szCs w:val="22"/>
        </w:rPr>
        <w:t xml:space="preserve">session </w:t>
      </w:r>
      <w:proofErr w:type="gramStart"/>
      <w:r w:rsidR="00622AF7" w:rsidRPr="00921BE5">
        <w:rPr>
          <w:szCs w:val="22"/>
        </w:rPr>
        <w:t>will</w:t>
      </w:r>
      <w:proofErr w:type="gramEnd"/>
      <w:r w:rsidR="00A713CD" w:rsidRPr="00921BE5">
        <w:rPr>
          <w:szCs w:val="22"/>
        </w:rPr>
        <w:t xml:space="preserve"> be held in Geneva</w:t>
      </w:r>
      <w:r w:rsidR="000257F8">
        <w:rPr>
          <w:szCs w:val="22"/>
        </w:rPr>
        <w:t>,</w:t>
      </w:r>
      <w:r w:rsidR="00B607F7" w:rsidRPr="00921BE5">
        <w:rPr>
          <w:szCs w:val="22"/>
        </w:rPr>
        <w:t xml:space="preserve"> in </w:t>
      </w:r>
      <w:r w:rsidR="00A713CD" w:rsidRPr="00921BE5">
        <w:rPr>
          <w:szCs w:val="22"/>
        </w:rPr>
        <w:t xml:space="preserve">April or </w:t>
      </w:r>
      <w:r w:rsidR="00A713CD">
        <w:rPr>
          <w:szCs w:val="22"/>
        </w:rPr>
        <w:t>May</w:t>
      </w:r>
      <w:r w:rsidR="00622AF7">
        <w:rPr>
          <w:szCs w:val="22"/>
        </w:rPr>
        <w:t> 20</w:t>
      </w:r>
      <w:r w:rsidR="0080005C">
        <w:rPr>
          <w:szCs w:val="22"/>
        </w:rPr>
        <w:t>20</w:t>
      </w:r>
      <w:r w:rsidR="00A713CD" w:rsidRPr="003A58E4">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4E44E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Chair closed the session.</w:t>
      </w:r>
    </w:p>
    <w:p w:rsidR="00FF4DD4" w:rsidRPr="003A58E4" w:rsidRDefault="00FF4DD4" w:rsidP="00FF4DD4">
      <w:pPr>
        <w:pStyle w:val="BodyText"/>
        <w:ind w:right="-1"/>
        <w:rPr>
          <w:i/>
          <w:szCs w:val="22"/>
        </w:rPr>
      </w:pPr>
    </w:p>
    <w:p w:rsidR="00FF4DD4" w:rsidRPr="00B51DCC" w:rsidRDefault="00FF4DD4" w:rsidP="00FF4DD4">
      <w:pPr>
        <w:pStyle w:val="Endofdocument"/>
        <w:rPr>
          <w:i/>
          <w:sz w:val="22"/>
          <w:szCs w:val="22"/>
        </w:rPr>
      </w:pPr>
      <w:r>
        <w:rPr>
          <w:i/>
          <w:sz w:val="22"/>
          <w:szCs w:val="22"/>
        </w:rPr>
        <w:fldChar w:fldCharType="begin"/>
      </w:r>
      <w:r>
        <w:rPr>
          <w:i/>
          <w:sz w:val="22"/>
          <w:szCs w:val="22"/>
        </w:rPr>
        <w:instrText xml:space="preserve"> AUTONUM  </w:instrText>
      </w:r>
      <w:r>
        <w:rPr>
          <w:i/>
          <w:sz w:val="22"/>
          <w:szCs w:val="22"/>
        </w:rPr>
        <w:fldChar w:fldCharType="end"/>
      </w:r>
      <w:r w:rsidRPr="00B51DCC">
        <w:rPr>
          <w:i/>
          <w:sz w:val="22"/>
          <w:szCs w:val="22"/>
        </w:rPr>
        <w:tab/>
        <w:t xml:space="preserve">The Committee of Experts unanimously adopted this report by electronic means on </w:t>
      </w:r>
      <w:r w:rsidR="00FD45CF">
        <w:rPr>
          <w:i/>
          <w:sz w:val="22"/>
          <w:szCs w:val="22"/>
        </w:rPr>
        <w:t>May</w:t>
      </w:r>
      <w:r>
        <w:rPr>
          <w:i/>
          <w:sz w:val="22"/>
          <w:szCs w:val="22"/>
        </w:rPr>
        <w:t xml:space="preserve"> 3</w:t>
      </w:r>
      <w:r w:rsidR="00FD45CF">
        <w:rPr>
          <w:i/>
          <w:sz w:val="22"/>
          <w:szCs w:val="22"/>
        </w:rPr>
        <w:t>1</w:t>
      </w:r>
      <w:bookmarkStart w:id="5" w:name="_GoBack"/>
      <w:bookmarkEnd w:id="5"/>
      <w:r w:rsidRPr="00B51DCC">
        <w:rPr>
          <w:i/>
          <w:sz w:val="22"/>
          <w:szCs w:val="22"/>
        </w:rPr>
        <w:t>, 201</w:t>
      </w:r>
      <w:r>
        <w:rPr>
          <w:i/>
          <w:sz w:val="22"/>
          <w:szCs w:val="22"/>
        </w:rPr>
        <w:t>9</w:t>
      </w:r>
      <w:r w:rsidRPr="00B51DCC">
        <w:rPr>
          <w:i/>
          <w:sz w:val="22"/>
          <w:szCs w:val="22"/>
        </w:rPr>
        <w:t>.</w:t>
      </w:r>
    </w:p>
    <w:p w:rsidR="00FF4DD4" w:rsidRPr="00B51DCC" w:rsidRDefault="00FF4DD4" w:rsidP="00FF4DD4">
      <w:pPr>
        <w:pStyle w:val="Endofdocument"/>
        <w:rPr>
          <w:szCs w:val="22"/>
        </w:rPr>
      </w:pPr>
    </w:p>
    <w:p w:rsidR="00166C34" w:rsidRPr="003A58E4" w:rsidRDefault="00166C34" w:rsidP="00FF4DD4">
      <w:pPr>
        <w:pStyle w:val="Endofdocument"/>
        <w:rPr>
          <w:sz w:val="22"/>
          <w:szCs w:val="22"/>
        </w:rPr>
      </w:pPr>
      <w:r w:rsidRPr="003A58E4">
        <w:rPr>
          <w:sz w:val="22"/>
          <w:szCs w:val="22"/>
        </w:rPr>
        <w:t>[Annexes follow]</w:t>
      </w:r>
    </w:p>
    <w:p w:rsidR="00A713CD" w:rsidRPr="003A58E4" w:rsidRDefault="00A713CD" w:rsidP="00166C34">
      <w:pPr>
        <w:pStyle w:val="BodyText"/>
        <w:ind w:right="-1"/>
        <w:rPr>
          <w:szCs w:val="22"/>
        </w:rPr>
      </w:pPr>
    </w:p>
    <w:sectPr w:rsidR="00A713CD" w:rsidRPr="003A58E4" w:rsidSect="00903948">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 w:id="2">
    <w:p w:rsidR="00B04448" w:rsidRPr="00B04448" w:rsidRDefault="00B04448">
      <w:pPr>
        <w:pStyle w:val="FootnoteText"/>
      </w:pPr>
      <w:r>
        <w:rPr>
          <w:rStyle w:val="FootnoteReference"/>
        </w:rPr>
        <w:footnoteRef/>
      </w:r>
      <w:r>
        <w:t xml:space="preserve"> Article 3(7</w:t>
      </w:r>
      <w:proofErr w:type="gramStart"/>
      <w:r>
        <w:t>)(</w:t>
      </w:r>
      <w:proofErr w:type="gramEnd"/>
      <w:r>
        <w:t>b) of the Nice Agreement provides that “…</w:t>
      </w:r>
      <w:r w:rsidRPr="00B04448">
        <w:t>“Amendment” shall mean any transfer of goods or services from one class to another or the creation of any new class.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EC" w:rsidRDefault="001D3AEC" w:rsidP="00477D6B">
    <w:pPr>
      <w:jc w:val="right"/>
    </w:pPr>
    <w:bookmarkStart w:id="6" w:name="Code2"/>
    <w:bookmarkEnd w:id="6"/>
    <w:r>
      <w:t>CLIM/CE/2</w:t>
    </w:r>
    <w:r w:rsidR="0080005C">
      <w:t>9</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FD45CF">
      <w:rPr>
        <w:noProof/>
      </w:rPr>
      <w:t>5</w:t>
    </w:r>
    <w:r>
      <w:fldChar w:fldCharType="end"/>
    </w:r>
  </w:p>
  <w:p w:rsidR="001D3AEC" w:rsidRDefault="001D3A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CE15FD1"/>
    <w:multiLevelType w:val="hybridMultilevel"/>
    <w:tmpl w:val="B218CE08"/>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6"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17"/>
  </w:num>
  <w:num w:numId="3">
    <w:abstractNumId w:val="0"/>
  </w:num>
  <w:num w:numId="4">
    <w:abstractNumId w:val="19"/>
  </w:num>
  <w:num w:numId="5">
    <w:abstractNumId w:val="3"/>
  </w:num>
  <w:num w:numId="6">
    <w:abstractNumId w:val="7"/>
  </w:num>
  <w:num w:numId="7">
    <w:abstractNumId w:val="4"/>
  </w:num>
  <w:num w:numId="8">
    <w:abstractNumId w:val="21"/>
  </w:num>
  <w:num w:numId="9">
    <w:abstractNumId w:val="5"/>
  </w:num>
  <w:num w:numId="10">
    <w:abstractNumId w:val="20"/>
  </w:num>
  <w:num w:numId="11">
    <w:abstractNumId w:val="24"/>
  </w:num>
  <w:num w:numId="12">
    <w:abstractNumId w:val="26"/>
  </w:num>
  <w:num w:numId="13">
    <w:abstractNumId w:val="10"/>
  </w:num>
  <w:num w:numId="14">
    <w:abstractNumId w:val="18"/>
  </w:num>
  <w:num w:numId="15">
    <w:abstractNumId w:val="9"/>
  </w:num>
  <w:num w:numId="16">
    <w:abstractNumId w:val="15"/>
  </w:num>
  <w:num w:numId="17">
    <w:abstractNumId w:val="13"/>
  </w:num>
  <w:num w:numId="18">
    <w:abstractNumId w:val="23"/>
  </w:num>
  <w:num w:numId="19">
    <w:abstractNumId w:val="8"/>
  </w:num>
  <w:num w:numId="20">
    <w:abstractNumId w:val="22"/>
  </w:num>
  <w:num w:numId="21">
    <w:abstractNumId w:val="11"/>
  </w:num>
  <w:num w:numId="22">
    <w:abstractNumId w:val="16"/>
  </w:num>
  <w:num w:numId="23">
    <w:abstractNumId w:val="14"/>
  </w:num>
  <w:num w:numId="24">
    <w:abstractNumId w:val="1"/>
  </w:num>
  <w:num w:numId="25">
    <w:abstractNumId w:val="25"/>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713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13EC7"/>
    <w:rsid w:val="000257F8"/>
    <w:rsid w:val="000331EA"/>
    <w:rsid w:val="000357E2"/>
    <w:rsid w:val="00036158"/>
    <w:rsid w:val="00043CAA"/>
    <w:rsid w:val="0005216A"/>
    <w:rsid w:val="00056756"/>
    <w:rsid w:val="00061740"/>
    <w:rsid w:val="000655CA"/>
    <w:rsid w:val="00067CFD"/>
    <w:rsid w:val="00071219"/>
    <w:rsid w:val="00075432"/>
    <w:rsid w:val="00075FA3"/>
    <w:rsid w:val="000809E9"/>
    <w:rsid w:val="00081689"/>
    <w:rsid w:val="0009471F"/>
    <w:rsid w:val="000968ED"/>
    <w:rsid w:val="000A1326"/>
    <w:rsid w:val="000A415D"/>
    <w:rsid w:val="000B0218"/>
    <w:rsid w:val="000B2A59"/>
    <w:rsid w:val="000B690E"/>
    <w:rsid w:val="000B7A7A"/>
    <w:rsid w:val="000C09A7"/>
    <w:rsid w:val="000C0AFC"/>
    <w:rsid w:val="000C379F"/>
    <w:rsid w:val="000D40DB"/>
    <w:rsid w:val="000D4407"/>
    <w:rsid w:val="000E0B4B"/>
    <w:rsid w:val="000E6B59"/>
    <w:rsid w:val="000F5E56"/>
    <w:rsid w:val="000F77EB"/>
    <w:rsid w:val="00104941"/>
    <w:rsid w:val="00120135"/>
    <w:rsid w:val="00124221"/>
    <w:rsid w:val="00125B5F"/>
    <w:rsid w:val="0013284B"/>
    <w:rsid w:val="00133089"/>
    <w:rsid w:val="00133F58"/>
    <w:rsid w:val="001362EE"/>
    <w:rsid w:val="001415D6"/>
    <w:rsid w:val="00142529"/>
    <w:rsid w:val="00143158"/>
    <w:rsid w:val="001442B8"/>
    <w:rsid w:val="00146386"/>
    <w:rsid w:val="00150F37"/>
    <w:rsid w:val="0015216F"/>
    <w:rsid w:val="001535FB"/>
    <w:rsid w:val="00157411"/>
    <w:rsid w:val="00157754"/>
    <w:rsid w:val="001601F2"/>
    <w:rsid w:val="00166C34"/>
    <w:rsid w:val="0017567E"/>
    <w:rsid w:val="00177F5C"/>
    <w:rsid w:val="001832A6"/>
    <w:rsid w:val="0018554B"/>
    <w:rsid w:val="00185BF1"/>
    <w:rsid w:val="001952B5"/>
    <w:rsid w:val="001A2FA2"/>
    <w:rsid w:val="001A56E9"/>
    <w:rsid w:val="001B0EDA"/>
    <w:rsid w:val="001B266E"/>
    <w:rsid w:val="001C22F5"/>
    <w:rsid w:val="001C3FE2"/>
    <w:rsid w:val="001C613E"/>
    <w:rsid w:val="001C6DCF"/>
    <w:rsid w:val="001D09F1"/>
    <w:rsid w:val="001D3AEC"/>
    <w:rsid w:val="001E27EA"/>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60ECD"/>
    <w:rsid w:val="002634C4"/>
    <w:rsid w:val="00265674"/>
    <w:rsid w:val="00265912"/>
    <w:rsid w:val="00271D5F"/>
    <w:rsid w:val="002734E5"/>
    <w:rsid w:val="00282D4F"/>
    <w:rsid w:val="002928D3"/>
    <w:rsid w:val="00292D0A"/>
    <w:rsid w:val="002B0287"/>
    <w:rsid w:val="002C1C89"/>
    <w:rsid w:val="002C257E"/>
    <w:rsid w:val="002C2EFD"/>
    <w:rsid w:val="002D108C"/>
    <w:rsid w:val="002D1A71"/>
    <w:rsid w:val="002D7CB3"/>
    <w:rsid w:val="002E0C5B"/>
    <w:rsid w:val="002E71BB"/>
    <w:rsid w:val="002F105C"/>
    <w:rsid w:val="002F1B2D"/>
    <w:rsid w:val="002F1F45"/>
    <w:rsid w:val="002F1FE6"/>
    <w:rsid w:val="002F4E68"/>
    <w:rsid w:val="00300113"/>
    <w:rsid w:val="00305576"/>
    <w:rsid w:val="003114BF"/>
    <w:rsid w:val="00312F7F"/>
    <w:rsid w:val="003216E2"/>
    <w:rsid w:val="00321921"/>
    <w:rsid w:val="00322243"/>
    <w:rsid w:val="00325E22"/>
    <w:rsid w:val="00332A11"/>
    <w:rsid w:val="00341017"/>
    <w:rsid w:val="00343F38"/>
    <w:rsid w:val="00347976"/>
    <w:rsid w:val="003518E4"/>
    <w:rsid w:val="003573B4"/>
    <w:rsid w:val="00357A6C"/>
    <w:rsid w:val="00361450"/>
    <w:rsid w:val="00365019"/>
    <w:rsid w:val="003673CF"/>
    <w:rsid w:val="00372F0F"/>
    <w:rsid w:val="003845C1"/>
    <w:rsid w:val="00384A7D"/>
    <w:rsid w:val="00394309"/>
    <w:rsid w:val="003A18EE"/>
    <w:rsid w:val="003A6F89"/>
    <w:rsid w:val="003A78DB"/>
    <w:rsid w:val="003B38C1"/>
    <w:rsid w:val="003B4C19"/>
    <w:rsid w:val="003C1466"/>
    <w:rsid w:val="003C4968"/>
    <w:rsid w:val="003C6E56"/>
    <w:rsid w:val="003D09CB"/>
    <w:rsid w:val="003E3A86"/>
    <w:rsid w:val="003E7882"/>
    <w:rsid w:val="003F01CD"/>
    <w:rsid w:val="003F46BA"/>
    <w:rsid w:val="00401E0C"/>
    <w:rsid w:val="0040455E"/>
    <w:rsid w:val="004079F5"/>
    <w:rsid w:val="004161CE"/>
    <w:rsid w:val="00421B99"/>
    <w:rsid w:val="0042289E"/>
    <w:rsid w:val="00423E3E"/>
    <w:rsid w:val="0042786C"/>
    <w:rsid w:val="00427AF4"/>
    <w:rsid w:val="00432E53"/>
    <w:rsid w:val="0043532C"/>
    <w:rsid w:val="00437A9A"/>
    <w:rsid w:val="0044050B"/>
    <w:rsid w:val="00440C1C"/>
    <w:rsid w:val="0044138C"/>
    <w:rsid w:val="004428E9"/>
    <w:rsid w:val="00455221"/>
    <w:rsid w:val="004647DA"/>
    <w:rsid w:val="004719A2"/>
    <w:rsid w:val="00474062"/>
    <w:rsid w:val="004759E6"/>
    <w:rsid w:val="00475C75"/>
    <w:rsid w:val="00477D6B"/>
    <w:rsid w:val="00481560"/>
    <w:rsid w:val="004818A8"/>
    <w:rsid w:val="004931FF"/>
    <w:rsid w:val="004A1F36"/>
    <w:rsid w:val="004A3EF8"/>
    <w:rsid w:val="004A44A6"/>
    <w:rsid w:val="004A6335"/>
    <w:rsid w:val="004B0C63"/>
    <w:rsid w:val="004C6FDF"/>
    <w:rsid w:val="004D00D6"/>
    <w:rsid w:val="004D7984"/>
    <w:rsid w:val="004D7A10"/>
    <w:rsid w:val="004E1CD1"/>
    <w:rsid w:val="004E2B55"/>
    <w:rsid w:val="004E44EE"/>
    <w:rsid w:val="004E5F89"/>
    <w:rsid w:val="004F31B1"/>
    <w:rsid w:val="004F4E42"/>
    <w:rsid w:val="005019FF"/>
    <w:rsid w:val="005048D2"/>
    <w:rsid w:val="00510278"/>
    <w:rsid w:val="00511E07"/>
    <w:rsid w:val="00517030"/>
    <w:rsid w:val="005225BE"/>
    <w:rsid w:val="00524741"/>
    <w:rsid w:val="0053057A"/>
    <w:rsid w:val="005315FF"/>
    <w:rsid w:val="0053203A"/>
    <w:rsid w:val="0053516A"/>
    <w:rsid w:val="0053735C"/>
    <w:rsid w:val="00537582"/>
    <w:rsid w:val="00540FE1"/>
    <w:rsid w:val="00541ECE"/>
    <w:rsid w:val="0054212D"/>
    <w:rsid w:val="00554081"/>
    <w:rsid w:val="0055446B"/>
    <w:rsid w:val="0055462E"/>
    <w:rsid w:val="0055507D"/>
    <w:rsid w:val="0055616B"/>
    <w:rsid w:val="00556C09"/>
    <w:rsid w:val="00560A29"/>
    <w:rsid w:val="005615BC"/>
    <w:rsid w:val="0057033B"/>
    <w:rsid w:val="00574D82"/>
    <w:rsid w:val="005902AD"/>
    <w:rsid w:val="005A28B5"/>
    <w:rsid w:val="005A2AE7"/>
    <w:rsid w:val="005A33B2"/>
    <w:rsid w:val="005A49F5"/>
    <w:rsid w:val="005A7034"/>
    <w:rsid w:val="005A73A4"/>
    <w:rsid w:val="005B243C"/>
    <w:rsid w:val="005B31FF"/>
    <w:rsid w:val="005B41AE"/>
    <w:rsid w:val="005B6775"/>
    <w:rsid w:val="005C12F6"/>
    <w:rsid w:val="005C156C"/>
    <w:rsid w:val="005C474D"/>
    <w:rsid w:val="005C6649"/>
    <w:rsid w:val="005D1B88"/>
    <w:rsid w:val="005D544B"/>
    <w:rsid w:val="005D5530"/>
    <w:rsid w:val="005D68E6"/>
    <w:rsid w:val="005E2020"/>
    <w:rsid w:val="005E45A3"/>
    <w:rsid w:val="006007B1"/>
    <w:rsid w:val="006010CC"/>
    <w:rsid w:val="0060164E"/>
    <w:rsid w:val="006044B5"/>
    <w:rsid w:val="00604B40"/>
    <w:rsid w:val="00605827"/>
    <w:rsid w:val="00613CC1"/>
    <w:rsid w:val="00615D3B"/>
    <w:rsid w:val="00616F1F"/>
    <w:rsid w:val="00622AF7"/>
    <w:rsid w:val="00622F26"/>
    <w:rsid w:val="006239AB"/>
    <w:rsid w:val="00625D0F"/>
    <w:rsid w:val="00625DED"/>
    <w:rsid w:val="00626A7B"/>
    <w:rsid w:val="00630DDD"/>
    <w:rsid w:val="00633485"/>
    <w:rsid w:val="00636735"/>
    <w:rsid w:val="00641CAE"/>
    <w:rsid w:val="00642DB5"/>
    <w:rsid w:val="00646050"/>
    <w:rsid w:val="00647AE2"/>
    <w:rsid w:val="00661F9F"/>
    <w:rsid w:val="00664519"/>
    <w:rsid w:val="00665DE8"/>
    <w:rsid w:val="00670E0E"/>
    <w:rsid w:val="006713CA"/>
    <w:rsid w:val="00672E13"/>
    <w:rsid w:val="00674127"/>
    <w:rsid w:val="00676C5C"/>
    <w:rsid w:val="00681B55"/>
    <w:rsid w:val="0069167E"/>
    <w:rsid w:val="00696368"/>
    <w:rsid w:val="006972D1"/>
    <w:rsid w:val="006A1678"/>
    <w:rsid w:val="006A2DC5"/>
    <w:rsid w:val="006A3AB5"/>
    <w:rsid w:val="006A4C6C"/>
    <w:rsid w:val="006A5D2B"/>
    <w:rsid w:val="006A79DE"/>
    <w:rsid w:val="006B4E62"/>
    <w:rsid w:val="006B65CC"/>
    <w:rsid w:val="006B6BBE"/>
    <w:rsid w:val="006B70D3"/>
    <w:rsid w:val="006B72F4"/>
    <w:rsid w:val="006D0C92"/>
    <w:rsid w:val="006E6DCC"/>
    <w:rsid w:val="006E7D0A"/>
    <w:rsid w:val="006F648A"/>
    <w:rsid w:val="006F7852"/>
    <w:rsid w:val="00701028"/>
    <w:rsid w:val="00701545"/>
    <w:rsid w:val="00701687"/>
    <w:rsid w:val="00703856"/>
    <w:rsid w:val="00706D44"/>
    <w:rsid w:val="0071006F"/>
    <w:rsid w:val="00712B21"/>
    <w:rsid w:val="00712CF2"/>
    <w:rsid w:val="007139BA"/>
    <w:rsid w:val="007152C8"/>
    <w:rsid w:val="007201FF"/>
    <w:rsid w:val="00723632"/>
    <w:rsid w:val="007262DE"/>
    <w:rsid w:val="00727E9F"/>
    <w:rsid w:val="0073171D"/>
    <w:rsid w:val="00733BE2"/>
    <w:rsid w:val="00734B29"/>
    <w:rsid w:val="007524BB"/>
    <w:rsid w:val="0075297A"/>
    <w:rsid w:val="00765AF5"/>
    <w:rsid w:val="00770A42"/>
    <w:rsid w:val="007734DC"/>
    <w:rsid w:val="007807BB"/>
    <w:rsid w:val="00781D8C"/>
    <w:rsid w:val="00792EF8"/>
    <w:rsid w:val="007954E3"/>
    <w:rsid w:val="007A5731"/>
    <w:rsid w:val="007B259B"/>
    <w:rsid w:val="007B336B"/>
    <w:rsid w:val="007C5D48"/>
    <w:rsid w:val="007C6124"/>
    <w:rsid w:val="007C6A00"/>
    <w:rsid w:val="007D1613"/>
    <w:rsid w:val="007D2B95"/>
    <w:rsid w:val="007D556A"/>
    <w:rsid w:val="007D6F6F"/>
    <w:rsid w:val="007D77D0"/>
    <w:rsid w:val="007E1926"/>
    <w:rsid w:val="007E484D"/>
    <w:rsid w:val="007F246B"/>
    <w:rsid w:val="007F2833"/>
    <w:rsid w:val="007F5803"/>
    <w:rsid w:val="007F6873"/>
    <w:rsid w:val="0080005C"/>
    <w:rsid w:val="00801CE5"/>
    <w:rsid w:val="00803896"/>
    <w:rsid w:val="00804A8F"/>
    <w:rsid w:val="008123A6"/>
    <w:rsid w:val="00814EE7"/>
    <w:rsid w:val="0081654E"/>
    <w:rsid w:val="0082026C"/>
    <w:rsid w:val="00824666"/>
    <w:rsid w:val="008319CD"/>
    <w:rsid w:val="0083567C"/>
    <w:rsid w:val="00847393"/>
    <w:rsid w:val="00851211"/>
    <w:rsid w:val="00861690"/>
    <w:rsid w:val="00861755"/>
    <w:rsid w:val="0086280F"/>
    <w:rsid w:val="00873DA7"/>
    <w:rsid w:val="00881649"/>
    <w:rsid w:val="00897284"/>
    <w:rsid w:val="008A02A1"/>
    <w:rsid w:val="008A18AD"/>
    <w:rsid w:val="008A4ADC"/>
    <w:rsid w:val="008A4B7A"/>
    <w:rsid w:val="008A697D"/>
    <w:rsid w:val="008A6A23"/>
    <w:rsid w:val="008B0A99"/>
    <w:rsid w:val="008B2CC1"/>
    <w:rsid w:val="008B60B2"/>
    <w:rsid w:val="008B647D"/>
    <w:rsid w:val="008B64D5"/>
    <w:rsid w:val="008B7732"/>
    <w:rsid w:val="008B7B9F"/>
    <w:rsid w:val="008C0C28"/>
    <w:rsid w:val="008C20BF"/>
    <w:rsid w:val="008D09AC"/>
    <w:rsid w:val="008D1172"/>
    <w:rsid w:val="008D592C"/>
    <w:rsid w:val="008E0107"/>
    <w:rsid w:val="008E66DA"/>
    <w:rsid w:val="008F3443"/>
    <w:rsid w:val="00901E8E"/>
    <w:rsid w:val="00903948"/>
    <w:rsid w:val="00904B76"/>
    <w:rsid w:val="00906F0A"/>
    <w:rsid w:val="0090731E"/>
    <w:rsid w:val="00907FF2"/>
    <w:rsid w:val="00916EE2"/>
    <w:rsid w:val="00921BE5"/>
    <w:rsid w:val="009221D7"/>
    <w:rsid w:val="00931C24"/>
    <w:rsid w:val="00934221"/>
    <w:rsid w:val="00940466"/>
    <w:rsid w:val="0094415C"/>
    <w:rsid w:val="00954A2B"/>
    <w:rsid w:val="009555B8"/>
    <w:rsid w:val="009664C4"/>
    <w:rsid w:val="00966A22"/>
    <w:rsid w:val="0096722F"/>
    <w:rsid w:val="00967C1B"/>
    <w:rsid w:val="00970337"/>
    <w:rsid w:val="00973B20"/>
    <w:rsid w:val="009769B8"/>
    <w:rsid w:val="00980843"/>
    <w:rsid w:val="0098383C"/>
    <w:rsid w:val="009C3441"/>
    <w:rsid w:val="009C5832"/>
    <w:rsid w:val="009C5957"/>
    <w:rsid w:val="009D28D3"/>
    <w:rsid w:val="009D309C"/>
    <w:rsid w:val="009D525C"/>
    <w:rsid w:val="009D7B8B"/>
    <w:rsid w:val="009E2791"/>
    <w:rsid w:val="009E2E24"/>
    <w:rsid w:val="009E3F6F"/>
    <w:rsid w:val="009E6309"/>
    <w:rsid w:val="009F499F"/>
    <w:rsid w:val="009F4E4F"/>
    <w:rsid w:val="009F50CD"/>
    <w:rsid w:val="00A02569"/>
    <w:rsid w:val="00A17CBF"/>
    <w:rsid w:val="00A24EBD"/>
    <w:rsid w:val="00A30D7B"/>
    <w:rsid w:val="00A31713"/>
    <w:rsid w:val="00A42DAF"/>
    <w:rsid w:val="00A45BD8"/>
    <w:rsid w:val="00A532CC"/>
    <w:rsid w:val="00A534EE"/>
    <w:rsid w:val="00A67ABF"/>
    <w:rsid w:val="00A67C75"/>
    <w:rsid w:val="00A713CD"/>
    <w:rsid w:val="00A71C57"/>
    <w:rsid w:val="00A74CD2"/>
    <w:rsid w:val="00A869B7"/>
    <w:rsid w:val="00A914CE"/>
    <w:rsid w:val="00A958C2"/>
    <w:rsid w:val="00A95D3F"/>
    <w:rsid w:val="00AA16B2"/>
    <w:rsid w:val="00AA2FE6"/>
    <w:rsid w:val="00AA47D6"/>
    <w:rsid w:val="00AB0E5A"/>
    <w:rsid w:val="00AB7DFA"/>
    <w:rsid w:val="00AC205C"/>
    <w:rsid w:val="00AD2B42"/>
    <w:rsid w:val="00AD364F"/>
    <w:rsid w:val="00AF0A6B"/>
    <w:rsid w:val="00AF24F5"/>
    <w:rsid w:val="00AF5416"/>
    <w:rsid w:val="00B04448"/>
    <w:rsid w:val="00B05A69"/>
    <w:rsid w:val="00B06772"/>
    <w:rsid w:val="00B1174E"/>
    <w:rsid w:val="00B12EE7"/>
    <w:rsid w:val="00B24D5B"/>
    <w:rsid w:val="00B25B25"/>
    <w:rsid w:val="00B263AE"/>
    <w:rsid w:val="00B277BE"/>
    <w:rsid w:val="00B41DC8"/>
    <w:rsid w:val="00B43843"/>
    <w:rsid w:val="00B43A5B"/>
    <w:rsid w:val="00B525BE"/>
    <w:rsid w:val="00B6007D"/>
    <w:rsid w:val="00B607F7"/>
    <w:rsid w:val="00B630E3"/>
    <w:rsid w:val="00B65E38"/>
    <w:rsid w:val="00B70D21"/>
    <w:rsid w:val="00B82F01"/>
    <w:rsid w:val="00B94C4C"/>
    <w:rsid w:val="00B9734B"/>
    <w:rsid w:val="00BA219A"/>
    <w:rsid w:val="00BA3626"/>
    <w:rsid w:val="00BA3DA1"/>
    <w:rsid w:val="00BB335E"/>
    <w:rsid w:val="00BB34EE"/>
    <w:rsid w:val="00BB47C4"/>
    <w:rsid w:val="00BC3E96"/>
    <w:rsid w:val="00BC4E28"/>
    <w:rsid w:val="00BD1850"/>
    <w:rsid w:val="00BD5FCE"/>
    <w:rsid w:val="00BD77D0"/>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30E5D"/>
    <w:rsid w:val="00C46BF7"/>
    <w:rsid w:val="00C54D52"/>
    <w:rsid w:val="00C5665B"/>
    <w:rsid w:val="00C70936"/>
    <w:rsid w:val="00C737BE"/>
    <w:rsid w:val="00C751EC"/>
    <w:rsid w:val="00C75FFE"/>
    <w:rsid w:val="00C80DAB"/>
    <w:rsid w:val="00C84120"/>
    <w:rsid w:val="00C85A08"/>
    <w:rsid w:val="00C95D3D"/>
    <w:rsid w:val="00C976C2"/>
    <w:rsid w:val="00CA52C6"/>
    <w:rsid w:val="00CB4622"/>
    <w:rsid w:val="00CC1C6C"/>
    <w:rsid w:val="00CD2CD0"/>
    <w:rsid w:val="00CD64B4"/>
    <w:rsid w:val="00D02941"/>
    <w:rsid w:val="00D02F4B"/>
    <w:rsid w:val="00D054A0"/>
    <w:rsid w:val="00D05EC4"/>
    <w:rsid w:val="00D062A4"/>
    <w:rsid w:val="00D075A9"/>
    <w:rsid w:val="00D122D6"/>
    <w:rsid w:val="00D202FA"/>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71B4D"/>
    <w:rsid w:val="00D84BC3"/>
    <w:rsid w:val="00D90F8F"/>
    <w:rsid w:val="00D93A49"/>
    <w:rsid w:val="00D93D55"/>
    <w:rsid w:val="00DA11DA"/>
    <w:rsid w:val="00DC0574"/>
    <w:rsid w:val="00DC74CF"/>
    <w:rsid w:val="00DD5390"/>
    <w:rsid w:val="00DE1261"/>
    <w:rsid w:val="00DF0DEC"/>
    <w:rsid w:val="00DF49FB"/>
    <w:rsid w:val="00E0111E"/>
    <w:rsid w:val="00E014D5"/>
    <w:rsid w:val="00E019B9"/>
    <w:rsid w:val="00E02F88"/>
    <w:rsid w:val="00E10E40"/>
    <w:rsid w:val="00E10E7D"/>
    <w:rsid w:val="00E14C20"/>
    <w:rsid w:val="00E159B4"/>
    <w:rsid w:val="00E1775B"/>
    <w:rsid w:val="00E335FE"/>
    <w:rsid w:val="00E346CC"/>
    <w:rsid w:val="00E4199A"/>
    <w:rsid w:val="00E44FD5"/>
    <w:rsid w:val="00E51987"/>
    <w:rsid w:val="00E530F6"/>
    <w:rsid w:val="00E60711"/>
    <w:rsid w:val="00E65D7A"/>
    <w:rsid w:val="00E70B77"/>
    <w:rsid w:val="00E76B13"/>
    <w:rsid w:val="00E806B0"/>
    <w:rsid w:val="00E80D18"/>
    <w:rsid w:val="00E829F1"/>
    <w:rsid w:val="00E82FA4"/>
    <w:rsid w:val="00E90CE1"/>
    <w:rsid w:val="00EA29F2"/>
    <w:rsid w:val="00EA4A7C"/>
    <w:rsid w:val="00EA5B87"/>
    <w:rsid w:val="00EB4E3A"/>
    <w:rsid w:val="00EB67E1"/>
    <w:rsid w:val="00EC3AA3"/>
    <w:rsid w:val="00EC4E49"/>
    <w:rsid w:val="00EC5760"/>
    <w:rsid w:val="00EC5B5E"/>
    <w:rsid w:val="00EC7A93"/>
    <w:rsid w:val="00ED0B84"/>
    <w:rsid w:val="00ED0FB6"/>
    <w:rsid w:val="00ED203F"/>
    <w:rsid w:val="00ED6210"/>
    <w:rsid w:val="00ED77FB"/>
    <w:rsid w:val="00EE45FA"/>
    <w:rsid w:val="00EE4EA9"/>
    <w:rsid w:val="00EE6700"/>
    <w:rsid w:val="00EF66E0"/>
    <w:rsid w:val="00F022CF"/>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65AC"/>
    <w:rsid w:val="00F8031F"/>
    <w:rsid w:val="00F857C0"/>
    <w:rsid w:val="00F864DB"/>
    <w:rsid w:val="00FA1587"/>
    <w:rsid w:val="00FA4709"/>
    <w:rsid w:val="00FB0290"/>
    <w:rsid w:val="00FB4662"/>
    <w:rsid w:val="00FC1735"/>
    <w:rsid w:val="00FC1F6C"/>
    <w:rsid w:val="00FC767C"/>
    <w:rsid w:val="00FD25D7"/>
    <w:rsid w:val="00FD297E"/>
    <w:rsid w:val="00FD434D"/>
    <w:rsid w:val="00FD45CF"/>
    <w:rsid w:val="00FE0144"/>
    <w:rsid w:val="00FE36D3"/>
    <w:rsid w:val="00FF0270"/>
    <w:rsid w:val="00FF152A"/>
    <w:rsid w:val="00FF277B"/>
    <w:rsid w:val="00FF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4:docId w14:val="61DC23D0"/>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semiHidden/>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ef/nef-projects/ce292/ce292-a02_ibva.pdf" TargetMode="External"/><Relationship Id="rId18" Type="http://schemas.openxmlformats.org/officeDocument/2006/relationships/hyperlink" Target="https://www3.wipo.int/classifications/nef/public/nice/en/project/1746/CE290" TargetMode="External"/><Relationship Id="rId26" Type="http://schemas.openxmlformats.org/officeDocument/2006/relationships/hyperlink" Target="https://www3.wipo.int/classifications/nef/public/nice/en/project/1667/CE292" TargetMode="External"/><Relationship Id="rId3" Type="http://schemas.openxmlformats.org/officeDocument/2006/relationships/styles" Target="styles.xml"/><Relationship Id="rId21" Type="http://schemas.openxmlformats.org/officeDocument/2006/relationships/hyperlink" Target="https://www3.wipo.int/classifications/nef/public/nice/en/project/1746/CE290" TargetMode="External"/><Relationship Id="rId7" Type="http://schemas.openxmlformats.org/officeDocument/2006/relationships/endnotes" Target="endnotes.xml"/><Relationship Id="rId12" Type="http://schemas.openxmlformats.org/officeDocument/2006/relationships/hyperlink" Target="https://www3.wipo.int/classifications/nef/public/nice/en/project/1667/CE292" TargetMode="External"/><Relationship Id="rId17" Type="http://schemas.openxmlformats.org/officeDocument/2006/relationships/hyperlink" Target="https://www3.wipo.int/classifications/nef/public/nef-projects/ce292/ce292-a03_ibfo.pdf" TargetMode="External"/><Relationship Id="rId25" Type="http://schemas.openxmlformats.org/officeDocument/2006/relationships/hyperlink" Target="https://www3.wipo.int/classifications/nef/nef-projects/ce292/ce292-a06_ibdi.pdf" TargetMode="External"/><Relationship Id="rId2" Type="http://schemas.openxmlformats.org/officeDocument/2006/relationships/numbering" Target="numbering.xml"/><Relationship Id="rId16" Type="http://schemas.openxmlformats.org/officeDocument/2006/relationships/hyperlink" Target="https://www3.wipo.int/classifications/nef/public/nice/en/project/1667/CE292" TargetMode="External"/><Relationship Id="rId20" Type="http://schemas.openxmlformats.org/officeDocument/2006/relationships/hyperlink" Target="https://www3.wipo.int/classifications/nef/nef-projects/ce292/ce292-a04_ibcl.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ef/public/nice/en/project/1746/CE290" TargetMode="External"/><Relationship Id="rId24" Type="http://schemas.openxmlformats.org/officeDocument/2006/relationships/hyperlink" Target="https://www3.wipo.int/classifications/nef/public/nice/en/project/1667/CE292" TargetMode="External"/><Relationship Id="rId5" Type="http://schemas.openxmlformats.org/officeDocument/2006/relationships/webSettings" Target="webSettings.xml"/><Relationship Id="rId15" Type="http://schemas.openxmlformats.org/officeDocument/2006/relationships/hyperlink" Target="https://www3.wipo.int/classifications/nef/public/nice/en/project/1749/CE302" TargetMode="External"/><Relationship Id="rId23" Type="http://schemas.openxmlformats.org/officeDocument/2006/relationships/hyperlink" Target="https://www3.wipo.int/classifications/nef/nef-projects/ce292/ce292-a05_ibre.pdf" TargetMode="External"/><Relationship Id="rId28" Type="http://schemas.openxmlformats.org/officeDocument/2006/relationships/hyperlink" Target="https://www.wipo.int/meetings/en/doc_details.jsp?doc_id=435811" TargetMode="External"/><Relationship Id="rId10" Type="http://schemas.openxmlformats.org/officeDocument/2006/relationships/hyperlink" Target="https://www3.wipo.int/classifications/nef/nef-projects/ce292/ce292-a01_ibpr.pdf" TargetMode="External"/><Relationship Id="rId19" Type="http://schemas.openxmlformats.org/officeDocument/2006/relationships/hyperlink" Target="https://www3.wipo.int/classifications/nef/public/nice/en/project/1667/CE2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lassifications/nef/public/nice/en/project/1667/CE292" TargetMode="External"/><Relationship Id="rId14" Type="http://schemas.openxmlformats.org/officeDocument/2006/relationships/hyperlink" Target="https://www3.wipo.int/classifications/nef/public/nice/en/project/1746/CE290" TargetMode="External"/><Relationship Id="rId22" Type="http://schemas.openxmlformats.org/officeDocument/2006/relationships/hyperlink" Target="https://www3.wipo.int/classifications/nef/public/nice/en/project/1667/CE292" TargetMode="External"/><Relationship Id="rId27" Type="http://schemas.openxmlformats.org/officeDocument/2006/relationships/hyperlink" Target="https://www3.wipo.int/classifications/nef/nef-projects/ce292/ce292-a07_ibne.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4CE58-DF1C-4832-A686-5BCDEE54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1618</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CLIM/CE/29/2</vt:lpstr>
    </vt:vector>
  </TitlesOfParts>
  <Company>WIPO</Company>
  <LinksUpToDate>false</LinksUpToDate>
  <CharactersWithSpaces>12614</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CLIM/CE/29/2</dc:title>
  <dc:subject>Draft Report</dc:subject>
  <dc:creator>CARMINATI Christine</dc:creator>
  <cp:lastModifiedBy>CARMINATI Christine</cp:lastModifiedBy>
  <cp:revision>4</cp:revision>
  <cp:lastPrinted>2019-05-09T07:28:00Z</cp:lastPrinted>
  <dcterms:created xsi:type="dcterms:W3CDTF">2019-05-17T07:05:00Z</dcterms:created>
  <dcterms:modified xsi:type="dcterms:W3CDTF">2019-05-21T06:31:00Z</dcterms:modified>
</cp:coreProperties>
</file>