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1E0F4C">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903948">
              <w:rPr>
                <w:rFonts w:ascii="Arial Black" w:hAnsi="Arial Black"/>
                <w:caps/>
                <w:sz w:val="15"/>
              </w:rPr>
              <w:t>CLIM/CE/2</w:t>
            </w:r>
            <w:r w:rsidR="00701545">
              <w:rPr>
                <w:rFonts w:ascii="Arial Black" w:hAnsi="Arial Black"/>
                <w:caps/>
                <w:sz w:val="15"/>
              </w:rPr>
              <w:t>7</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F715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E0F4C">
              <w:rPr>
                <w:rFonts w:ascii="Arial Black" w:hAnsi="Arial Black"/>
                <w:caps/>
                <w:sz w:val="15"/>
              </w:rPr>
              <w:t xml:space="preserve">June </w:t>
            </w:r>
            <w:r w:rsidR="006F7157">
              <w:rPr>
                <w:rFonts w:ascii="Arial Black" w:hAnsi="Arial Black"/>
                <w:caps/>
                <w:sz w:val="15"/>
              </w:rPr>
              <w:t>2</w:t>
            </w:r>
            <w:r w:rsidR="00701545">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903948" w:rsidP="008B2CC1">
      <w:pPr>
        <w:rPr>
          <w:b/>
          <w:sz w:val="24"/>
          <w:szCs w:val="24"/>
        </w:rPr>
      </w:pPr>
      <w:r>
        <w:rPr>
          <w:b/>
          <w:sz w:val="24"/>
          <w:szCs w:val="24"/>
        </w:rPr>
        <w:t>Twenty-</w:t>
      </w:r>
      <w:r w:rsidR="0044138C">
        <w:rPr>
          <w:b/>
          <w:sz w:val="24"/>
          <w:szCs w:val="24"/>
        </w:rPr>
        <w:t>S</w:t>
      </w:r>
      <w:r w:rsidR="00701545">
        <w:rPr>
          <w:b/>
          <w:sz w:val="24"/>
          <w:szCs w:val="24"/>
        </w:rPr>
        <w:t>even</w:t>
      </w:r>
      <w:r w:rsidR="00616F1F">
        <w:rPr>
          <w:b/>
          <w:sz w:val="24"/>
          <w:szCs w:val="24"/>
        </w:rPr>
        <w:t xml:space="preserve">th </w:t>
      </w:r>
      <w:proofErr w:type="gramStart"/>
      <w:r w:rsidR="003845C1" w:rsidRPr="003845C1">
        <w:rPr>
          <w:b/>
          <w:sz w:val="24"/>
          <w:szCs w:val="24"/>
        </w:rPr>
        <w:t>Session</w:t>
      </w:r>
      <w:proofErr w:type="gramEnd"/>
    </w:p>
    <w:p w:rsidR="008B2CC1" w:rsidRPr="003845C1" w:rsidRDefault="00903948" w:rsidP="008B2CC1">
      <w:pPr>
        <w:rPr>
          <w:b/>
          <w:sz w:val="24"/>
          <w:szCs w:val="24"/>
        </w:rPr>
      </w:pPr>
      <w:r>
        <w:rPr>
          <w:b/>
          <w:sz w:val="24"/>
          <w:szCs w:val="24"/>
        </w:rPr>
        <w:t xml:space="preserve">Geneva, </w:t>
      </w:r>
      <w:r w:rsidR="00701545">
        <w:rPr>
          <w:b/>
          <w:sz w:val="24"/>
          <w:szCs w:val="24"/>
        </w:rPr>
        <w:t>May 1</w:t>
      </w:r>
      <w:r w:rsidR="0044138C" w:rsidRPr="0044138C">
        <w:rPr>
          <w:b/>
          <w:sz w:val="24"/>
          <w:szCs w:val="24"/>
        </w:rPr>
        <w:t xml:space="preserve"> to </w:t>
      </w:r>
      <w:r w:rsidR="00701545">
        <w:rPr>
          <w:b/>
          <w:sz w:val="24"/>
          <w:szCs w:val="24"/>
        </w:rPr>
        <w:t>5</w:t>
      </w:r>
      <w:r w:rsidR="0044138C" w:rsidRPr="0044138C">
        <w:rPr>
          <w:b/>
          <w:sz w:val="24"/>
          <w:szCs w:val="24"/>
        </w:rPr>
        <w:t>, 201</w:t>
      </w:r>
      <w:r w:rsidR="00701545">
        <w:rPr>
          <w:b/>
          <w:sz w:val="24"/>
          <w:szCs w:val="24"/>
        </w:rPr>
        <w:t>7</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1E0F4C" w:rsidP="008B2CC1">
      <w:pPr>
        <w:rPr>
          <w:i/>
        </w:rPr>
      </w:pPr>
      <w:bookmarkStart w:id="4" w:name="Prepared"/>
      <w:bookmarkEnd w:id="4"/>
      <w:proofErr w:type="gramStart"/>
      <w:r w:rsidRPr="00B51DCC">
        <w:rPr>
          <w:i/>
        </w:rPr>
        <w:t>adopted</w:t>
      </w:r>
      <w:proofErr w:type="gramEnd"/>
      <w:r w:rsidRPr="00B51DCC">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of Experts of the Nice Union (hereinafter referred to as “the Committee”) held its twenty-</w:t>
      </w:r>
      <w:r w:rsidR="0044138C">
        <w:rPr>
          <w:szCs w:val="22"/>
        </w:rPr>
        <w:t>s</w:t>
      </w:r>
      <w:r w:rsidR="00701545">
        <w:rPr>
          <w:szCs w:val="22"/>
        </w:rPr>
        <w:t>even</w:t>
      </w:r>
      <w:r w:rsidR="00616F1F">
        <w:rPr>
          <w:szCs w:val="22"/>
        </w:rPr>
        <w:t>th</w:t>
      </w:r>
      <w:r w:rsidRPr="003A58E4">
        <w:rPr>
          <w:szCs w:val="22"/>
        </w:rPr>
        <w:t xml:space="preserve"> session in Geneva from </w:t>
      </w:r>
      <w:r w:rsidR="00701545">
        <w:rPr>
          <w:szCs w:val="22"/>
        </w:rPr>
        <w:t>May 1</w:t>
      </w:r>
      <w:r w:rsidR="0044138C">
        <w:rPr>
          <w:szCs w:val="22"/>
        </w:rPr>
        <w:t xml:space="preserve"> to </w:t>
      </w:r>
      <w:r w:rsidR="00701545">
        <w:rPr>
          <w:szCs w:val="22"/>
        </w:rPr>
        <w:t>5</w:t>
      </w:r>
      <w:r w:rsidR="0044138C">
        <w:rPr>
          <w:szCs w:val="22"/>
        </w:rPr>
        <w:t>, 201</w:t>
      </w:r>
      <w:r w:rsidR="00701545">
        <w:rPr>
          <w:szCs w:val="22"/>
        </w:rPr>
        <w:t>7</w:t>
      </w:r>
      <w:r w:rsidRPr="003A58E4">
        <w:rPr>
          <w:szCs w:val="22"/>
        </w:rPr>
        <w:t xml:space="preserve">.  The following members of the Committee were represented at the session:  </w:t>
      </w:r>
      <w:r w:rsidR="00A914CE">
        <w:rPr>
          <w:szCs w:val="22"/>
        </w:rPr>
        <w:t xml:space="preserve">Australia, </w:t>
      </w:r>
      <w:r w:rsidRPr="003A58E4">
        <w:rPr>
          <w:szCs w:val="22"/>
        </w:rPr>
        <w:t xml:space="preserve">Austria, </w:t>
      </w:r>
      <w:r w:rsidR="00647AE2">
        <w:rPr>
          <w:szCs w:val="22"/>
        </w:rPr>
        <w:t xml:space="preserve">Belarus, </w:t>
      </w:r>
      <w:r w:rsidRPr="003A58E4">
        <w:rPr>
          <w:szCs w:val="22"/>
        </w:rPr>
        <w:t xml:space="preserve">China, </w:t>
      </w:r>
      <w:r w:rsidR="009221D7">
        <w:rPr>
          <w:szCs w:val="22"/>
        </w:rPr>
        <w:t>Czech</w:t>
      </w:r>
      <w:r w:rsidR="006A4C6C">
        <w:rPr>
          <w:szCs w:val="22"/>
        </w:rPr>
        <w:t> </w:t>
      </w:r>
      <w:r w:rsidR="009221D7">
        <w:rPr>
          <w:szCs w:val="22"/>
        </w:rPr>
        <w:t xml:space="preserve">Republic, </w:t>
      </w:r>
      <w:r w:rsidRPr="003A58E4">
        <w:rPr>
          <w:szCs w:val="22"/>
        </w:rPr>
        <w:t xml:space="preserve">Denmark, Estonia, </w:t>
      </w:r>
      <w:r w:rsidR="00A914CE">
        <w:rPr>
          <w:szCs w:val="22"/>
        </w:rPr>
        <w:t xml:space="preserve">Finland, </w:t>
      </w:r>
      <w:r w:rsidR="00F67C70">
        <w:rPr>
          <w:szCs w:val="22"/>
        </w:rPr>
        <w:t xml:space="preserve">France, </w:t>
      </w:r>
      <w:r w:rsidRPr="003A58E4">
        <w:rPr>
          <w:szCs w:val="22"/>
        </w:rPr>
        <w:t xml:space="preserve">Germany, </w:t>
      </w:r>
      <w:r w:rsidR="003D09CB">
        <w:rPr>
          <w:szCs w:val="22"/>
        </w:rPr>
        <w:t xml:space="preserve">Israel, </w:t>
      </w:r>
      <w:r w:rsidRPr="003A58E4">
        <w:rPr>
          <w:szCs w:val="22"/>
        </w:rPr>
        <w:t xml:space="preserve">Italy, Japan, </w:t>
      </w:r>
      <w:r>
        <w:rPr>
          <w:szCs w:val="22"/>
        </w:rPr>
        <w:t xml:space="preserve">Latvia, </w:t>
      </w:r>
      <w:r w:rsidRPr="003A58E4">
        <w:rPr>
          <w:szCs w:val="22"/>
        </w:rPr>
        <w:t xml:space="preserve">Lithuania, Mexico, Netherlands, </w:t>
      </w:r>
      <w:r w:rsidR="00E02F88">
        <w:rPr>
          <w:szCs w:val="22"/>
        </w:rPr>
        <w:t xml:space="preserve">New Zealand, </w:t>
      </w:r>
      <w:r w:rsidRPr="003A58E4">
        <w:rPr>
          <w:szCs w:val="22"/>
        </w:rPr>
        <w:t xml:space="preserve">Norway, </w:t>
      </w:r>
      <w:r w:rsidR="009221D7">
        <w:rPr>
          <w:szCs w:val="22"/>
        </w:rPr>
        <w:t>Po</w:t>
      </w:r>
      <w:r w:rsidR="003E3A86">
        <w:rPr>
          <w:szCs w:val="22"/>
        </w:rPr>
        <w:t>land</w:t>
      </w:r>
      <w:r w:rsidR="009221D7">
        <w:rPr>
          <w:szCs w:val="22"/>
        </w:rPr>
        <w:t xml:space="preserve">, </w:t>
      </w:r>
      <w:r w:rsidR="003216E2">
        <w:rPr>
          <w:szCs w:val="22"/>
        </w:rPr>
        <w:t xml:space="preserve">Republic of Korea, </w:t>
      </w:r>
      <w:r w:rsidRPr="003A58E4">
        <w:rPr>
          <w:szCs w:val="22"/>
        </w:rPr>
        <w:t xml:space="preserve">Romania, Russian Federation, </w:t>
      </w:r>
      <w:r w:rsidR="009221D7">
        <w:rPr>
          <w:szCs w:val="22"/>
        </w:rPr>
        <w:t xml:space="preserve">Serbia, </w:t>
      </w:r>
      <w:r w:rsidR="00E02F88">
        <w:rPr>
          <w:szCs w:val="22"/>
        </w:rPr>
        <w:t xml:space="preserve">Singapore, </w:t>
      </w:r>
      <w:r w:rsidR="00A914CE">
        <w:rPr>
          <w:szCs w:val="22"/>
        </w:rPr>
        <w:t xml:space="preserve">Slovakia, </w:t>
      </w:r>
      <w:r w:rsidRPr="003A58E4">
        <w:rPr>
          <w:szCs w:val="22"/>
        </w:rPr>
        <w:t xml:space="preserve">Spain, Sweden, Switzerland, Turkey, </w:t>
      </w:r>
      <w:r w:rsidR="003216E2">
        <w:rPr>
          <w:szCs w:val="22"/>
        </w:rPr>
        <w:t xml:space="preserve">Ukraine, </w:t>
      </w:r>
      <w:r w:rsidRPr="003A58E4">
        <w:rPr>
          <w:szCs w:val="22"/>
        </w:rPr>
        <w:t>United</w:t>
      </w:r>
      <w:r w:rsidR="00146386">
        <w:rPr>
          <w:szCs w:val="22"/>
        </w:rPr>
        <w:t> </w:t>
      </w:r>
      <w:r w:rsidRPr="003A58E4">
        <w:rPr>
          <w:szCs w:val="22"/>
        </w:rPr>
        <w:t>Kingdom and United</w:t>
      </w:r>
      <w:r w:rsidR="00177F5C">
        <w:rPr>
          <w:szCs w:val="22"/>
        </w:rPr>
        <w:t> </w:t>
      </w:r>
      <w:r w:rsidRPr="003A58E4">
        <w:rPr>
          <w:szCs w:val="22"/>
        </w:rPr>
        <w:t>States of America</w:t>
      </w:r>
      <w:r w:rsidRPr="003A58E4">
        <w:rPr>
          <w:i/>
          <w:szCs w:val="22"/>
        </w:rPr>
        <w:t xml:space="preserve"> </w:t>
      </w:r>
      <w:r w:rsidRPr="003A58E4">
        <w:rPr>
          <w:szCs w:val="22"/>
        </w:rPr>
        <w:t>(</w:t>
      </w:r>
      <w:r w:rsidR="0044050B">
        <w:rPr>
          <w:szCs w:val="22"/>
        </w:rPr>
        <w:t>3</w:t>
      </w:r>
      <w:r w:rsidR="003E3A86">
        <w:rPr>
          <w:szCs w:val="22"/>
        </w:rPr>
        <w:t>3</w:t>
      </w:r>
      <w:r w:rsidRPr="003A58E4">
        <w:rPr>
          <w:szCs w:val="22"/>
        </w:rPr>
        <w:t>).  The following State</w:t>
      </w:r>
      <w:r w:rsidR="00177F5C">
        <w:rPr>
          <w:szCs w:val="22"/>
        </w:rPr>
        <w:t>s</w:t>
      </w:r>
      <w:r w:rsidRPr="003A58E4">
        <w:rPr>
          <w:szCs w:val="22"/>
        </w:rPr>
        <w:t xml:space="preserve"> w</w:t>
      </w:r>
      <w:r w:rsidR="00177F5C">
        <w:rPr>
          <w:szCs w:val="22"/>
        </w:rPr>
        <w:t>ere</w:t>
      </w:r>
      <w:r w:rsidRPr="003A58E4">
        <w:rPr>
          <w:szCs w:val="22"/>
        </w:rPr>
        <w:t xml:space="preserve"> represented by observer</w:t>
      </w:r>
      <w:r w:rsidR="00177F5C">
        <w:rPr>
          <w:szCs w:val="22"/>
        </w:rPr>
        <w:t>s</w:t>
      </w:r>
      <w:r w:rsidRPr="003A58E4">
        <w:rPr>
          <w:szCs w:val="22"/>
        </w:rPr>
        <w:t xml:space="preserve">:  </w:t>
      </w:r>
      <w:r w:rsidR="00FC767C">
        <w:rPr>
          <w:szCs w:val="22"/>
        </w:rPr>
        <w:t xml:space="preserve">Canada, </w:t>
      </w:r>
      <w:r w:rsidR="00104941">
        <w:rPr>
          <w:szCs w:val="22"/>
        </w:rPr>
        <w:t xml:space="preserve">Democratic Republic of the Congo, </w:t>
      </w:r>
      <w:r w:rsidR="00517030">
        <w:rPr>
          <w:szCs w:val="22"/>
        </w:rPr>
        <w:t>Saudi</w:t>
      </w:r>
      <w:r w:rsidR="00104941">
        <w:rPr>
          <w:szCs w:val="22"/>
        </w:rPr>
        <w:t> </w:t>
      </w:r>
      <w:r w:rsidR="00517030">
        <w:rPr>
          <w:szCs w:val="22"/>
        </w:rPr>
        <w:t>Arabia</w:t>
      </w:r>
      <w:r w:rsidR="00D45B47">
        <w:rPr>
          <w:szCs w:val="22"/>
        </w:rPr>
        <w:t xml:space="preserve"> </w:t>
      </w:r>
      <w:r w:rsidR="00FC767C">
        <w:rPr>
          <w:szCs w:val="22"/>
        </w:rPr>
        <w:t>and Thailand</w:t>
      </w:r>
      <w:r w:rsidR="00177F5C">
        <w:rPr>
          <w:szCs w:val="22"/>
        </w:rPr>
        <w:t> </w:t>
      </w:r>
      <w:r w:rsidRPr="003A58E4">
        <w:rPr>
          <w:szCs w:val="22"/>
        </w:rPr>
        <w:t>(</w:t>
      </w:r>
      <w:r w:rsidR="00104941">
        <w:rPr>
          <w:szCs w:val="22"/>
        </w:rPr>
        <w:t>4</w:t>
      </w:r>
      <w:r w:rsidRPr="003A58E4">
        <w:rPr>
          <w:szCs w:val="22"/>
        </w:rPr>
        <w:t xml:space="preserve">).  Representatives of the following international intergovernmental organizations took part in the session in an observer capacity:  </w:t>
      </w:r>
      <w:r w:rsidR="00510278">
        <w:rPr>
          <w:szCs w:val="22"/>
        </w:rPr>
        <w:t xml:space="preserve">African Intellectual Property Organization (OAPI), </w:t>
      </w:r>
      <w:r w:rsidRPr="003A58E4">
        <w:rPr>
          <w:szCs w:val="22"/>
        </w:rPr>
        <w:t>Benelux </w:t>
      </w:r>
      <w:r w:rsidR="00071219">
        <w:rPr>
          <w:szCs w:val="22"/>
        </w:rPr>
        <w:t>O</w:t>
      </w:r>
      <w:r w:rsidR="00E76B13">
        <w:rPr>
          <w:szCs w:val="22"/>
        </w:rPr>
        <w:t>ffice</w:t>
      </w:r>
      <w:r w:rsidRPr="003A58E4">
        <w:rPr>
          <w:szCs w:val="22"/>
        </w:rPr>
        <w:t xml:space="preserve"> for Intellectual Property (BOIP) and European Union (EU).  </w:t>
      </w:r>
      <w:r w:rsidR="00104941" w:rsidRPr="00104941">
        <w:rPr>
          <w:szCs w:val="22"/>
        </w:rPr>
        <w:t>Representatives of the following non-governmental organizations attended the session in an observer capacity:  International Trademark Association (INTA) and Japan Patent Attorneys Association (JPAA).</w:t>
      </w:r>
      <w:r w:rsidRPr="003A58E4">
        <w:rPr>
          <w:szCs w:val="22"/>
        </w:rPr>
        <w:t xml:space="preserve">  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w:t>
      </w:r>
      <w:r w:rsidR="00701545">
        <w:t>Kunihiko Fushimi</w:t>
      </w:r>
      <w:r w:rsidRPr="003A58E4">
        <w:t xml:space="preserve">, </w:t>
      </w:r>
      <w:r w:rsidR="00C0589C">
        <w:t>Director</w:t>
      </w:r>
      <w:r w:rsidRPr="00CA64CE">
        <w:t xml:space="preserve">, </w:t>
      </w:r>
      <w:r w:rsidR="00292D0A">
        <w:t>International Classifications and Standards Division</w:t>
      </w:r>
      <w:r w:rsidR="00C0589C">
        <w:t>, WIPO</w:t>
      </w:r>
      <w:r w:rsidRPr="003A58E4">
        <w:t xml:space="preserve">, who welcomed the participants on </w:t>
      </w:r>
      <w:r w:rsidR="0024387E">
        <w:t>behalf of the Director General.</w:t>
      </w:r>
    </w:p>
    <w:p w:rsidR="00A713CD" w:rsidRDefault="00A713CD" w:rsidP="00A713CD">
      <w:pPr>
        <w:spacing w:line="260" w:lineRule="exact"/>
      </w:pPr>
    </w:p>
    <w:p w:rsidR="00A713CD" w:rsidRDefault="00A713CD" w:rsidP="00A713CD">
      <w:pPr>
        <w:spacing w:line="260" w:lineRule="exact"/>
      </w:pPr>
    </w:p>
    <w:p w:rsidR="003D09CB" w:rsidRDefault="003D09CB">
      <w:pPr>
        <w:rPr>
          <w:b/>
        </w:rPr>
      </w:pPr>
    </w:p>
    <w:p w:rsidR="00A713CD" w:rsidRDefault="00A713CD" w:rsidP="00A713CD">
      <w:pPr>
        <w:spacing w:line="260" w:lineRule="exact"/>
        <w:rPr>
          <w:b/>
        </w:rPr>
      </w:pPr>
      <w:r w:rsidRPr="003A58E4">
        <w:rPr>
          <w:b/>
        </w:rPr>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124221" w:rsidRPr="00124221">
        <w:rPr>
          <w:szCs w:val="22"/>
        </w:rPr>
        <w:t xml:space="preserve">The </w:t>
      </w:r>
      <w:r w:rsidR="00D90F8F">
        <w:rPr>
          <w:szCs w:val="22"/>
        </w:rPr>
        <w:t>Chair,</w:t>
      </w:r>
      <w:r w:rsidR="00124221" w:rsidRPr="00124221">
        <w:rPr>
          <w:szCs w:val="22"/>
        </w:rPr>
        <w:t xml:space="preserve"> Mr. Th</w:t>
      </w:r>
      <w:r w:rsidR="00C11536">
        <w:rPr>
          <w:szCs w:val="22"/>
        </w:rPr>
        <w:t>om Clark (</w:t>
      </w:r>
      <w:r w:rsidR="005615BC">
        <w:rPr>
          <w:szCs w:val="22"/>
        </w:rPr>
        <w:t>EUIPO</w:t>
      </w:r>
      <w:r w:rsidR="00C11536">
        <w:rPr>
          <w:szCs w:val="22"/>
        </w:rPr>
        <w:t xml:space="preserve">), and </w:t>
      </w:r>
      <w:r w:rsidR="00D90F8F">
        <w:rPr>
          <w:szCs w:val="22"/>
        </w:rPr>
        <w:t xml:space="preserve">the Vice-Chairs, </w:t>
      </w:r>
      <w:r w:rsidR="00C11536">
        <w:rPr>
          <w:szCs w:val="22"/>
        </w:rPr>
        <w:t>M</w:t>
      </w:r>
      <w:r w:rsidR="00124221" w:rsidRPr="00124221">
        <w:rPr>
          <w:szCs w:val="22"/>
        </w:rPr>
        <w:t>s. </w:t>
      </w:r>
      <w:r w:rsidR="00292D0A">
        <w:rPr>
          <w:szCs w:val="22"/>
        </w:rPr>
        <w:t>Stéphanie Guillot</w:t>
      </w:r>
      <w:r w:rsidR="00124221" w:rsidRPr="00124221">
        <w:rPr>
          <w:szCs w:val="22"/>
        </w:rPr>
        <w:t xml:space="preserve"> (</w:t>
      </w:r>
      <w:r w:rsidR="00292D0A">
        <w:rPr>
          <w:szCs w:val="22"/>
        </w:rPr>
        <w:t>France</w:t>
      </w:r>
      <w:r w:rsidR="00124221" w:rsidRPr="00124221">
        <w:rPr>
          <w:szCs w:val="22"/>
        </w:rPr>
        <w:t>) and Ms. </w:t>
      </w:r>
      <w:r w:rsidR="00292D0A">
        <w:rPr>
          <w:szCs w:val="22"/>
        </w:rPr>
        <w:t>Chrissie Norman</w:t>
      </w:r>
      <w:r w:rsidR="00124221" w:rsidRPr="00124221">
        <w:rPr>
          <w:szCs w:val="22"/>
        </w:rPr>
        <w:t xml:space="preserve"> (</w:t>
      </w:r>
      <w:r w:rsidR="00292D0A">
        <w:rPr>
          <w:szCs w:val="22"/>
        </w:rPr>
        <w:t>Australia</w:t>
      </w:r>
      <w:r w:rsidR="00124221" w:rsidRPr="00124221">
        <w:rPr>
          <w:szCs w:val="22"/>
        </w:rPr>
        <w:t>)</w:t>
      </w:r>
      <w:r w:rsidR="00D90F8F">
        <w:rPr>
          <w:szCs w:val="22"/>
        </w:rPr>
        <w:t>, were elected last year for two calendar years</w:t>
      </w:r>
      <w:r w:rsidR="00124221">
        <w:rPr>
          <w:szCs w:val="22"/>
        </w:rPr>
        <w:t>.</w:t>
      </w:r>
      <w:r w:rsidR="007F5803">
        <w:rPr>
          <w:szCs w:val="22"/>
        </w:rPr>
        <w:t xml:space="preserve"> </w:t>
      </w:r>
      <w:r w:rsidR="007F5803" w:rsidRPr="007F5803">
        <w:rPr>
          <w:szCs w:val="22"/>
        </w:rPr>
        <w:t xml:space="preserve"> As </w:t>
      </w:r>
      <w:r w:rsidR="00D44759" w:rsidRPr="00D44759">
        <w:rPr>
          <w:szCs w:val="22"/>
        </w:rPr>
        <w:t xml:space="preserve">Ms. Stéphanie Guillot </w:t>
      </w:r>
      <w:r w:rsidR="00D44759">
        <w:rPr>
          <w:szCs w:val="22"/>
        </w:rPr>
        <w:t xml:space="preserve">and </w:t>
      </w:r>
      <w:r w:rsidR="007F5803" w:rsidRPr="007F5803">
        <w:rPr>
          <w:szCs w:val="22"/>
        </w:rPr>
        <w:t xml:space="preserve">Ms. Chrissie Norman did not attend the session, the Committee appointed </w:t>
      </w:r>
      <w:r w:rsidR="00D44759">
        <w:rPr>
          <w:szCs w:val="22"/>
        </w:rPr>
        <w:t xml:space="preserve">Ms. Kahina Bounif (France) and </w:t>
      </w:r>
      <w:r w:rsidR="007F5803" w:rsidRPr="007F5803">
        <w:rPr>
          <w:szCs w:val="22"/>
        </w:rPr>
        <w:t>Mr. </w:t>
      </w:r>
      <w:r w:rsidR="007F5803">
        <w:rPr>
          <w:szCs w:val="22"/>
        </w:rPr>
        <w:t>Lachlan Freemantle</w:t>
      </w:r>
      <w:r w:rsidR="007F5803" w:rsidRPr="007F5803">
        <w:rPr>
          <w:szCs w:val="22"/>
        </w:rPr>
        <w:t xml:space="preserve"> (Australia) to replace</w:t>
      </w:r>
      <w:r w:rsidR="00D44759">
        <w:rPr>
          <w:szCs w:val="22"/>
        </w:rPr>
        <w:t xml:space="preserve"> them</w:t>
      </w:r>
      <w:r w:rsidR="007F5803" w:rsidRPr="007F5803">
        <w:rPr>
          <w:szCs w:val="22"/>
        </w:rPr>
        <w:t>.</w:t>
      </w:r>
    </w:p>
    <w:p w:rsidR="00A713CD" w:rsidRPr="003A58E4" w:rsidRDefault="008F3443" w:rsidP="00A713CD">
      <w:pPr>
        <w:spacing w:line="260" w:lineRule="exact"/>
        <w:rPr>
          <w:szCs w:val="22"/>
        </w:rPr>
      </w:pPr>
      <w:r>
        <w:rPr>
          <w:szCs w:val="22"/>
        </w:rPr>
        <w:t xml:space="preserve"> </w:t>
      </w: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124221">
        <w:rPr>
          <w:szCs w:val="22"/>
        </w:rPr>
        <w:t>s</w:t>
      </w:r>
      <w:r w:rsidRPr="003A58E4">
        <w:rPr>
          <w:szCs w:val="22"/>
        </w:rPr>
        <w:t xml:space="preserve">. </w:t>
      </w:r>
      <w:r w:rsidR="00124221">
        <w:rPr>
          <w:szCs w:val="22"/>
        </w:rPr>
        <w:t>Belkis Fava</w:t>
      </w:r>
      <w:r w:rsidRPr="003A58E4">
        <w:rPr>
          <w:szCs w:val="22"/>
        </w:rPr>
        <w:t xml:space="preserve">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A713CD" w:rsidP="00A713CD">
      <w:pPr>
        <w:spacing w:line="260" w:lineRule="exact"/>
        <w:rPr>
          <w:b/>
          <w:szCs w:val="22"/>
        </w:rPr>
      </w:pPr>
      <w:r>
        <w:rPr>
          <w:b/>
          <w:szCs w:val="22"/>
        </w:rPr>
        <w:t>ENTRY INTO FORCE OF THE DECISIONS OF THE COMMITTEE OF EXPERTS</w:t>
      </w:r>
    </w:p>
    <w:p w:rsidR="00A713CD" w:rsidRPr="00A823EC" w:rsidRDefault="00A713CD" w:rsidP="00A713CD"/>
    <w:p w:rsidR="00770A42" w:rsidRDefault="00A713CD" w:rsidP="007E484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In accordance with Rule 7 of the Rules of Procedure, the Committee agreed that changes to the </w:t>
      </w:r>
      <w:r w:rsidR="00873DA7">
        <w:rPr>
          <w:szCs w:val="22"/>
        </w:rPr>
        <w:t>eleventh</w:t>
      </w:r>
      <w:r w:rsidRPr="003A58E4">
        <w:rPr>
          <w:szCs w:val="22"/>
        </w:rPr>
        <w:t xml:space="preserve"> edition of the Nice Classification</w:t>
      </w:r>
      <w:r w:rsidR="00873DA7" w:rsidRPr="00873DA7">
        <w:rPr>
          <w:szCs w:val="22"/>
        </w:rPr>
        <w:t xml:space="preserve"> that do not entail an</w:t>
      </w:r>
      <w:r>
        <w:rPr>
          <w:szCs w:val="22"/>
        </w:rPr>
        <w:t xml:space="preserve"> amendment </w:t>
      </w:r>
      <w:r w:rsidR="00A958C2" w:rsidRPr="00A958C2">
        <w:rPr>
          <w:szCs w:val="22"/>
        </w:rPr>
        <w:t>in the sense of Article 3(7</w:t>
      </w:r>
      <w:proofErr w:type="gramStart"/>
      <w:r w:rsidR="00A958C2" w:rsidRPr="00A958C2">
        <w:rPr>
          <w:szCs w:val="22"/>
        </w:rPr>
        <w:t>)(</w:t>
      </w:r>
      <w:proofErr w:type="gramEnd"/>
      <w:r w:rsidR="00A958C2" w:rsidRPr="00A958C2">
        <w:rPr>
          <w:szCs w:val="22"/>
        </w:rPr>
        <w:t>b) of the Nice Agreement</w:t>
      </w:r>
      <w:r w:rsidR="00A958C2" w:rsidRPr="00A958C2">
        <w:rPr>
          <w:szCs w:val="22"/>
          <w:vertAlign w:val="superscript"/>
        </w:rPr>
        <w:footnoteReference w:id="2"/>
      </w:r>
      <w:r w:rsidR="00873DA7">
        <w:rPr>
          <w:szCs w:val="22"/>
        </w:rPr>
        <w:t xml:space="preserve"> </w:t>
      </w:r>
      <w:r>
        <w:rPr>
          <w:szCs w:val="22"/>
        </w:rPr>
        <w:t>would enter into force on January 1, 201</w:t>
      </w:r>
      <w:r w:rsidR="00873DA7">
        <w:rPr>
          <w:szCs w:val="22"/>
        </w:rPr>
        <w:t>8</w:t>
      </w:r>
      <w:r>
        <w:rPr>
          <w:szCs w:val="22"/>
        </w:rPr>
        <w:t xml:space="preserve"> and be published</w:t>
      </w:r>
      <w:r w:rsidRPr="00AD00B6">
        <w:rPr>
          <w:szCs w:val="22"/>
        </w:rPr>
        <w:t xml:space="preserve"> </w:t>
      </w:r>
      <w:r>
        <w:rPr>
          <w:szCs w:val="22"/>
        </w:rPr>
        <w:t xml:space="preserve">online in a new </w:t>
      </w:r>
      <w:r w:rsidR="00873DA7">
        <w:rPr>
          <w:szCs w:val="22"/>
        </w:rPr>
        <w:t xml:space="preserve">version of the eleventh edition </w:t>
      </w:r>
      <w:r w:rsidR="00E530F6">
        <w:rPr>
          <w:szCs w:val="22"/>
        </w:rPr>
        <w:t>(NCL</w:t>
      </w:r>
      <w:r w:rsidR="00873DA7">
        <w:rPr>
          <w:szCs w:val="22"/>
        </w:rPr>
        <w:t> </w:t>
      </w:r>
      <w:r w:rsidR="00E530F6">
        <w:rPr>
          <w:szCs w:val="22"/>
        </w:rPr>
        <w:t>(1</w:t>
      </w:r>
      <w:r w:rsidR="0015216F">
        <w:rPr>
          <w:szCs w:val="22"/>
        </w:rPr>
        <w:t>1</w:t>
      </w:r>
      <w:r w:rsidR="00E530F6">
        <w:rPr>
          <w:szCs w:val="22"/>
        </w:rPr>
        <w:t>-201</w:t>
      </w:r>
      <w:r w:rsidR="00873DA7">
        <w:rPr>
          <w:szCs w:val="22"/>
        </w:rPr>
        <w:t>8</w:t>
      </w:r>
      <w:r w:rsidR="00E530F6">
        <w:rPr>
          <w:szCs w:val="22"/>
        </w:rPr>
        <w:t>)</w:t>
      </w:r>
      <w:r w:rsidR="00AF24F5">
        <w:rPr>
          <w:szCs w:val="22"/>
        </w:rPr>
        <w:t>) by the end of 201</w:t>
      </w:r>
      <w:r w:rsidR="00873DA7">
        <w:rPr>
          <w:szCs w:val="22"/>
        </w:rPr>
        <w:t>7</w:t>
      </w:r>
      <w:r w:rsidR="00E530F6">
        <w:rPr>
          <w:szCs w:val="22"/>
        </w:rPr>
        <w:t>.</w:t>
      </w:r>
    </w:p>
    <w:p w:rsidR="00770A42" w:rsidRDefault="00770A42" w:rsidP="00770A42">
      <w:pPr>
        <w:spacing w:line="260" w:lineRule="exact"/>
        <w:rPr>
          <w:szCs w:val="22"/>
        </w:rPr>
      </w:pPr>
    </w:p>
    <w:p w:rsidR="005B31FF" w:rsidRDefault="005B31FF" w:rsidP="00A713CD">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Committee invited the International Bureau to take the opportunity of correcting any obvious typing or grammatical errors which it found in the text of the Classification and harmonizing, as far as possible, the use of punctuation.</w:t>
      </w:r>
    </w:p>
    <w:p w:rsidR="00770A42" w:rsidRDefault="00770A42" w:rsidP="00A713CD">
      <w:pPr>
        <w:spacing w:line="260" w:lineRule="exact"/>
        <w:rPr>
          <w:szCs w:val="22"/>
        </w:rPr>
      </w:pPr>
    </w:p>
    <w:p w:rsidR="00770A42" w:rsidRPr="003A58E4" w:rsidRDefault="00770A42" w:rsidP="00A713CD">
      <w:pPr>
        <w:spacing w:line="260" w:lineRule="exact"/>
        <w:rPr>
          <w:szCs w:val="22"/>
        </w:rPr>
      </w:pPr>
    </w:p>
    <w:p w:rsidR="00A713CD" w:rsidRDefault="00A713CD" w:rsidP="00A713CD">
      <w:pPr>
        <w:spacing w:line="260" w:lineRule="exact"/>
        <w:rPr>
          <w:b/>
          <w:caps/>
          <w:szCs w:val="22"/>
        </w:rPr>
      </w:pPr>
      <w:r w:rsidRPr="00A713CD">
        <w:rPr>
          <w:b/>
          <w:caps/>
          <w:szCs w:val="22"/>
        </w:rPr>
        <w:t xml:space="preserve">Consideration of </w:t>
      </w:r>
      <w:r w:rsidR="00554081">
        <w:rPr>
          <w:b/>
          <w:caps/>
          <w:szCs w:val="22"/>
        </w:rPr>
        <w:t xml:space="preserve">VARIOUS </w:t>
      </w:r>
      <w:r w:rsidRPr="00A713CD">
        <w:rPr>
          <w:b/>
          <w:caps/>
          <w:szCs w:val="22"/>
        </w:rPr>
        <w:t xml:space="preserve">proposals for </w:t>
      </w:r>
      <w:r w:rsidR="00554081">
        <w:rPr>
          <w:b/>
          <w:caps/>
          <w:szCs w:val="22"/>
        </w:rPr>
        <w:t>AMENDMENTS AND OTHER CHANGES</w:t>
      </w:r>
      <w:r w:rsidRPr="00A713CD">
        <w:rPr>
          <w:b/>
          <w:caps/>
          <w:szCs w:val="22"/>
        </w:rPr>
        <w:t xml:space="preserve"> to </w:t>
      </w:r>
      <w:r w:rsidR="008A02A1">
        <w:rPr>
          <w:b/>
          <w:caps/>
          <w:szCs w:val="22"/>
        </w:rPr>
        <w:t>NCL (1</w:t>
      </w:r>
      <w:r w:rsidR="00FA1587">
        <w:rPr>
          <w:b/>
          <w:caps/>
          <w:szCs w:val="22"/>
        </w:rPr>
        <w:t>1</w:t>
      </w:r>
      <w:r w:rsidR="008A02A1">
        <w:rPr>
          <w:b/>
          <w:caps/>
          <w:szCs w:val="22"/>
        </w:rPr>
        <w:t>-201</w:t>
      </w:r>
      <w:r w:rsidR="00FA1587">
        <w:rPr>
          <w:b/>
          <w:caps/>
          <w:szCs w:val="22"/>
        </w:rPr>
        <w:t>7</w:t>
      </w:r>
      <w:r w:rsidR="008A02A1">
        <w:rPr>
          <w:b/>
          <w:caps/>
          <w:szCs w:val="22"/>
        </w:rPr>
        <w:t>)</w:t>
      </w:r>
    </w:p>
    <w:p w:rsidR="00A713CD" w:rsidRPr="00A713CD" w:rsidRDefault="00A713CD" w:rsidP="00A713CD">
      <w:pPr>
        <w:spacing w:line="260" w:lineRule="exact"/>
        <w:rPr>
          <w:caps/>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9" w:history="1">
        <w:r w:rsidR="00E014D5" w:rsidRPr="00641CAE">
          <w:rPr>
            <w:rStyle w:val="Hyperlink"/>
            <w:szCs w:val="22"/>
          </w:rPr>
          <w:t>CE2</w:t>
        </w:r>
        <w:r w:rsidR="00FA1587">
          <w:rPr>
            <w:rStyle w:val="Hyperlink"/>
            <w:szCs w:val="22"/>
          </w:rPr>
          <w:t>7</w:t>
        </w:r>
        <w:r w:rsidR="00E014D5" w:rsidRPr="00641CAE">
          <w:rPr>
            <w:rStyle w:val="Hyperlink"/>
            <w:szCs w:val="22"/>
          </w:rPr>
          <w:t>2</w:t>
        </w:r>
      </w:hyperlink>
      <w:r w:rsidR="00616F1F">
        <w:rPr>
          <w:szCs w:val="22"/>
        </w:rPr>
        <w:t xml:space="preserve">, </w:t>
      </w:r>
      <w:hyperlink r:id="rId10" w:history="1">
        <w:r w:rsidR="00616F1F" w:rsidRPr="0083567C">
          <w:rPr>
            <w:rStyle w:val="Hyperlink"/>
            <w:szCs w:val="22"/>
          </w:rPr>
          <w:t xml:space="preserve">Annex </w:t>
        </w:r>
        <w:r w:rsidR="00FA1587">
          <w:rPr>
            <w:rStyle w:val="Hyperlink"/>
            <w:szCs w:val="22"/>
          </w:rPr>
          <w:t>1</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summary table of proposals for modifications to NCL (1</w:t>
      </w:r>
      <w:r w:rsidR="00FA1587">
        <w:rPr>
          <w:szCs w:val="22"/>
        </w:rPr>
        <w:t>1</w:t>
      </w:r>
      <w:r w:rsidR="00616F1F">
        <w:rPr>
          <w:szCs w:val="22"/>
        </w:rPr>
        <w:t>-201</w:t>
      </w:r>
      <w:r w:rsidR="00FA1587">
        <w:rPr>
          <w:szCs w:val="22"/>
        </w:rPr>
        <w:t>7</w:t>
      </w:r>
      <w:r w:rsidR="00616F1F">
        <w:rPr>
          <w:szCs w:val="22"/>
        </w:rPr>
        <w:t>)</w:t>
      </w:r>
      <w:r w:rsidRPr="003A58E4">
        <w:rPr>
          <w:szCs w:val="22"/>
        </w:rPr>
        <w:t>.</w:t>
      </w:r>
    </w:p>
    <w:p w:rsidR="00013EC7" w:rsidRPr="003A58E4" w:rsidRDefault="00013EC7" w:rsidP="00013EC7">
      <w:pPr>
        <w:spacing w:line="260" w:lineRule="exact"/>
        <w:rPr>
          <w:szCs w:val="22"/>
        </w:rPr>
      </w:pPr>
    </w:p>
    <w:p w:rsidR="00A713CD"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B70D21">
        <w:rPr>
          <w:szCs w:val="22"/>
        </w:rPr>
        <w:t>an important number of</w:t>
      </w:r>
      <w:r w:rsidRPr="003A58E4">
        <w:rPr>
          <w:szCs w:val="22"/>
        </w:rPr>
        <w:t xml:space="preserve"> changes</w:t>
      </w:r>
      <w:r w:rsidR="00EC3AA3">
        <w:rPr>
          <w:szCs w:val="22"/>
        </w:rPr>
        <w:t xml:space="preserve"> to the Classification</w:t>
      </w:r>
      <w:r w:rsidR="00626A7B">
        <w:rPr>
          <w:szCs w:val="22"/>
        </w:rPr>
        <w:t xml:space="preserve">. </w:t>
      </w:r>
      <w:r w:rsidR="000027A3">
        <w:rPr>
          <w:szCs w:val="22"/>
        </w:rPr>
        <w:t xml:space="preserve"> </w:t>
      </w:r>
      <w:r w:rsidR="00626A7B">
        <w:rPr>
          <w:szCs w:val="22"/>
        </w:rPr>
        <w:t xml:space="preserve">The decisions of the Committee are available on the electronic forum, project </w:t>
      </w:r>
      <w:hyperlink r:id="rId11" w:history="1">
        <w:r w:rsidR="00626A7B" w:rsidRPr="00B36345">
          <w:rPr>
            <w:rStyle w:val="Hyperlink"/>
            <w:szCs w:val="22"/>
          </w:rPr>
          <w:t>CE270</w:t>
        </w:r>
      </w:hyperlink>
      <w:r w:rsidRPr="003A58E4">
        <w:rPr>
          <w:szCs w:val="22"/>
        </w:rPr>
        <w:t>.</w:t>
      </w:r>
    </w:p>
    <w:p w:rsidR="000C1454" w:rsidRDefault="000C1454" w:rsidP="000C1454">
      <w:pPr>
        <w:spacing w:line="260" w:lineRule="exact"/>
        <w:rPr>
          <w:szCs w:val="22"/>
        </w:rPr>
      </w:pPr>
    </w:p>
    <w:p w:rsidR="000C1454" w:rsidRDefault="000C1454" w:rsidP="000C1454">
      <w:pPr>
        <w:spacing w:line="260" w:lineRule="exact"/>
        <w:rPr>
          <w:szCs w:val="22"/>
        </w:rPr>
      </w:pPr>
      <w:r>
        <w:rPr>
          <w:szCs w:val="22"/>
        </w:rPr>
        <w:lastRenderedPageBreak/>
        <w:fldChar w:fldCharType="begin"/>
      </w:r>
      <w:r>
        <w:rPr>
          <w:szCs w:val="22"/>
        </w:rPr>
        <w:instrText xml:space="preserve"> AUTONUM  \* Arabic </w:instrText>
      </w:r>
      <w:r>
        <w:rPr>
          <w:szCs w:val="22"/>
        </w:rPr>
        <w:fldChar w:fldCharType="end"/>
      </w:r>
      <w:r>
        <w:rPr>
          <w:szCs w:val="22"/>
        </w:rPr>
        <w:tab/>
      </w:r>
      <w:r w:rsidRPr="000C1454">
        <w:rPr>
          <w:szCs w:val="22"/>
        </w:rPr>
        <w:t xml:space="preserve">The Committee noted that the proposals that could not be discussed at this session due to lack of time will be listed in a separate working document on the electronic forum, project </w:t>
      </w:r>
      <w:r w:rsidR="008C2D4B">
        <w:rPr>
          <w:szCs w:val="22"/>
        </w:rPr>
        <w:fldChar w:fldCharType="begin"/>
      </w:r>
      <w:r w:rsidR="006D55E0">
        <w:rPr>
          <w:szCs w:val="22"/>
        </w:rPr>
        <w:instrText>HYPERLINK "https://www3.wipo.int/nef/public/nice/en/project/1525/CE282"</w:instrText>
      </w:r>
      <w:r w:rsidR="008C2D4B">
        <w:rPr>
          <w:szCs w:val="22"/>
        </w:rPr>
        <w:fldChar w:fldCharType="separate"/>
      </w:r>
      <w:r w:rsidRPr="008C2D4B">
        <w:rPr>
          <w:rStyle w:val="Hyperlink"/>
          <w:rPrChange w:id="5" w:author="FAVA Belkis" w:date="2017-05-31T15:30:00Z">
            <w:rPr>
              <w:szCs w:val="22"/>
            </w:rPr>
          </w:rPrChange>
        </w:rPr>
        <w:t>CE282</w:t>
      </w:r>
      <w:r w:rsidR="008C2D4B">
        <w:rPr>
          <w:szCs w:val="22"/>
        </w:rPr>
        <w:fldChar w:fldCharType="end"/>
      </w:r>
      <w:r w:rsidRPr="000C1454">
        <w:rPr>
          <w:szCs w:val="22"/>
        </w:rPr>
        <w:t xml:space="preserve">, Annex 1, and will be discussed at the </w:t>
      </w:r>
      <w:r w:rsidR="00825740" w:rsidRPr="00825740">
        <w:rPr>
          <w:szCs w:val="22"/>
        </w:rPr>
        <w:t>twenty-eighth</w:t>
      </w:r>
      <w:r w:rsidRPr="000C1454">
        <w:rPr>
          <w:szCs w:val="22"/>
        </w:rPr>
        <w:t xml:space="preserve"> session.</w:t>
      </w:r>
    </w:p>
    <w:p w:rsidR="000C1454" w:rsidRDefault="000C1454" w:rsidP="000C1454">
      <w:pPr>
        <w:spacing w:line="260" w:lineRule="exact"/>
        <w:rPr>
          <w:szCs w:val="22"/>
        </w:rPr>
      </w:pPr>
    </w:p>
    <w:p w:rsidR="000C1454" w:rsidRPr="003A58E4" w:rsidRDefault="000C1454" w:rsidP="000C1454">
      <w:pPr>
        <w:spacing w:line="260" w:lineRule="exact"/>
        <w:rPr>
          <w:szCs w:val="22"/>
        </w:rPr>
      </w:pPr>
    </w:p>
    <w:p w:rsidR="00A713CD" w:rsidRDefault="00C5665B" w:rsidP="00013EC7">
      <w:pPr>
        <w:spacing w:line="260" w:lineRule="exact"/>
        <w:rPr>
          <w:b/>
          <w:caps/>
          <w:szCs w:val="22"/>
        </w:rPr>
      </w:pPr>
      <w:r>
        <w:rPr>
          <w:b/>
          <w:caps/>
          <w:szCs w:val="22"/>
        </w:rPr>
        <w:t xml:space="preserve">CONSIDERATION OF </w:t>
      </w:r>
      <w:r w:rsidR="00554081" w:rsidRPr="00554081">
        <w:rPr>
          <w:b/>
          <w:caps/>
          <w:szCs w:val="22"/>
        </w:rPr>
        <w:t>PROPOSALS FOR AMENDMENTS AND OTHER CHANGES TO NCL</w:t>
      </w:r>
      <w:r w:rsidR="005E45A3">
        <w:rPr>
          <w:b/>
          <w:caps/>
          <w:szCs w:val="22"/>
        </w:rPr>
        <w:t> </w:t>
      </w:r>
      <w:r w:rsidR="00554081" w:rsidRPr="00554081">
        <w:rPr>
          <w:b/>
          <w:caps/>
          <w:szCs w:val="22"/>
        </w:rPr>
        <w:t>(1</w:t>
      </w:r>
      <w:r w:rsidR="00FA1587">
        <w:rPr>
          <w:b/>
          <w:caps/>
          <w:szCs w:val="22"/>
        </w:rPr>
        <w:t>1</w:t>
      </w:r>
      <w:r w:rsidR="00554081" w:rsidRPr="00554081">
        <w:rPr>
          <w:b/>
          <w:caps/>
          <w:szCs w:val="22"/>
        </w:rPr>
        <w:t>-201</w:t>
      </w:r>
      <w:r w:rsidR="00FA1587">
        <w:rPr>
          <w:b/>
          <w:caps/>
          <w:szCs w:val="22"/>
        </w:rPr>
        <w:t>7</w:t>
      </w:r>
      <w:r w:rsidR="00554081" w:rsidRPr="00554081">
        <w:rPr>
          <w:b/>
          <w:caps/>
          <w:szCs w:val="22"/>
        </w:rPr>
        <w:t>)</w:t>
      </w:r>
      <w:r w:rsidR="00554081">
        <w:rPr>
          <w:b/>
          <w:caps/>
          <w:szCs w:val="22"/>
        </w:rPr>
        <w:t xml:space="preserve"> RELATING TO:</w:t>
      </w:r>
    </w:p>
    <w:p w:rsidR="005048D2" w:rsidRDefault="005048D2" w:rsidP="00013EC7">
      <w:pPr>
        <w:spacing w:line="260" w:lineRule="exact"/>
        <w:rPr>
          <w:b/>
          <w:caps/>
          <w:szCs w:val="22"/>
        </w:rPr>
      </w:pPr>
    </w:p>
    <w:p w:rsidR="00554081" w:rsidRDefault="00554081" w:rsidP="00013EC7">
      <w:pPr>
        <w:spacing w:line="260" w:lineRule="exact"/>
        <w:rPr>
          <w:b/>
          <w:caps/>
          <w:szCs w:val="22"/>
        </w:rPr>
      </w:pPr>
      <w:r w:rsidRPr="00554081">
        <w:rPr>
          <w:b/>
          <w:caps/>
          <w:szCs w:val="22"/>
        </w:rPr>
        <w:t>(</w:t>
      </w:r>
      <w:r w:rsidR="005048D2" w:rsidRPr="00554081">
        <w:rPr>
          <w:b/>
          <w:szCs w:val="22"/>
        </w:rPr>
        <w:t>a</w:t>
      </w:r>
      <w:r w:rsidRPr="00554081">
        <w:rPr>
          <w:b/>
          <w:caps/>
          <w:szCs w:val="22"/>
        </w:rPr>
        <w:t>)</w:t>
      </w:r>
      <w:r w:rsidRPr="00554081">
        <w:rPr>
          <w:b/>
          <w:caps/>
          <w:szCs w:val="22"/>
        </w:rPr>
        <w:tab/>
      </w:r>
      <w:r w:rsidR="00FA1587">
        <w:rPr>
          <w:b/>
          <w:caps/>
          <w:szCs w:val="22"/>
        </w:rPr>
        <w:t>CONFERENCES, CONGRESSES AND SYMPOSIUMS</w:t>
      </w:r>
    </w:p>
    <w:p w:rsidR="00013EC7" w:rsidRPr="00013EC7" w:rsidRDefault="00013EC7" w:rsidP="00013EC7">
      <w:pPr>
        <w:spacing w:line="260" w:lineRule="exact"/>
        <w:rPr>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2" w:history="1">
        <w:r w:rsidR="00E014D5" w:rsidRPr="00641CAE">
          <w:rPr>
            <w:rStyle w:val="Hyperlink"/>
            <w:szCs w:val="22"/>
          </w:rPr>
          <w:t>CE2</w:t>
        </w:r>
        <w:r w:rsidR="00FA1587">
          <w:rPr>
            <w:rStyle w:val="Hyperlink"/>
            <w:szCs w:val="22"/>
          </w:rPr>
          <w:t>7</w:t>
        </w:r>
        <w:r w:rsidR="00554081" w:rsidRPr="00641CAE">
          <w:rPr>
            <w:rStyle w:val="Hyperlink"/>
            <w:szCs w:val="22"/>
          </w:rPr>
          <w:t>2</w:t>
        </w:r>
      </w:hyperlink>
      <w:r>
        <w:rPr>
          <w:szCs w:val="22"/>
        </w:rPr>
        <w:t xml:space="preserve">, </w:t>
      </w:r>
      <w:hyperlink r:id="rId13" w:history="1">
        <w:r w:rsidR="00554081" w:rsidRPr="0083567C">
          <w:rPr>
            <w:rStyle w:val="Hyperlink"/>
            <w:szCs w:val="22"/>
          </w:rPr>
          <w:t xml:space="preserve">Annex </w:t>
        </w:r>
        <w:r w:rsidR="00FA1587">
          <w:rPr>
            <w:rStyle w:val="Hyperlink"/>
            <w:szCs w:val="22"/>
          </w:rPr>
          <w:t>2</w:t>
        </w:r>
      </w:hyperlink>
      <w:r w:rsidR="00554081">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sidR="005048D2">
        <w:rPr>
          <w:szCs w:val="22"/>
        </w:rPr>
        <w:t xml:space="preserve">proposal </w:t>
      </w:r>
      <w:r w:rsidR="00770A42">
        <w:rPr>
          <w:szCs w:val="22"/>
        </w:rPr>
        <w:t>on</w:t>
      </w:r>
      <w:r w:rsidR="00C1671A">
        <w:rPr>
          <w:szCs w:val="22"/>
        </w:rPr>
        <w:t xml:space="preserve"> the classification of </w:t>
      </w:r>
      <w:r w:rsidR="00FA1587">
        <w:rPr>
          <w:szCs w:val="22"/>
        </w:rPr>
        <w:t xml:space="preserve">services </w:t>
      </w:r>
      <w:r w:rsidR="00D46E51">
        <w:rPr>
          <w:szCs w:val="22"/>
        </w:rPr>
        <w:t>rel</w:t>
      </w:r>
      <w:r w:rsidR="0017567E">
        <w:rPr>
          <w:szCs w:val="22"/>
        </w:rPr>
        <w:t>a</w:t>
      </w:r>
      <w:r w:rsidR="00D46E51">
        <w:rPr>
          <w:szCs w:val="22"/>
        </w:rPr>
        <w:t xml:space="preserve">ting </w:t>
      </w:r>
      <w:r w:rsidR="00FA1587">
        <w:rPr>
          <w:szCs w:val="22"/>
        </w:rPr>
        <w:t>to arranging and conducting conferences, congresses and symposiums</w:t>
      </w:r>
      <w:r w:rsidR="00DC74CF">
        <w:rPr>
          <w:szCs w:val="22"/>
        </w:rPr>
        <w:t>,</w:t>
      </w:r>
      <w:r w:rsidR="00616F1F">
        <w:rPr>
          <w:szCs w:val="22"/>
        </w:rPr>
        <w:t xml:space="preserve"> </w:t>
      </w:r>
      <w:r w:rsidR="008A02A1">
        <w:rPr>
          <w:szCs w:val="22"/>
        </w:rPr>
        <w:t xml:space="preserve">submitted by </w:t>
      </w:r>
      <w:r w:rsidR="00C1671A" w:rsidRPr="00C1671A">
        <w:rPr>
          <w:szCs w:val="22"/>
        </w:rPr>
        <w:t>the United States of America</w:t>
      </w:r>
      <w:r w:rsidRPr="003A58E4">
        <w:rPr>
          <w:szCs w:val="22"/>
        </w:rPr>
        <w:t>.</w:t>
      </w:r>
    </w:p>
    <w:p w:rsidR="005048D2" w:rsidRDefault="005048D2" w:rsidP="00013EC7">
      <w:pPr>
        <w:spacing w:line="260" w:lineRule="exact"/>
        <w:rPr>
          <w:szCs w:val="22"/>
        </w:rPr>
      </w:pPr>
    </w:p>
    <w:p w:rsidR="005048D2" w:rsidRDefault="005048D2" w:rsidP="00150F37">
      <w:pPr>
        <w:spacing w:line="260" w:lineRule="exact"/>
        <w:ind w:left="567"/>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17CBF">
        <w:rPr>
          <w:szCs w:val="22"/>
        </w:rPr>
        <w:t xml:space="preserve">The proposal did not obtain </w:t>
      </w:r>
      <w:r w:rsidR="0017567E">
        <w:rPr>
          <w:szCs w:val="22"/>
        </w:rPr>
        <w:t xml:space="preserve">consensus </w:t>
      </w:r>
      <w:r w:rsidR="00A17CBF">
        <w:rPr>
          <w:szCs w:val="22"/>
        </w:rPr>
        <w:t>and was therefore withdrawn by the proposing Office</w:t>
      </w:r>
      <w:r w:rsidR="000D4407">
        <w:rPr>
          <w:szCs w:val="22"/>
        </w:rPr>
        <w:t>.</w:t>
      </w:r>
    </w:p>
    <w:p w:rsidR="005048D2" w:rsidRDefault="005048D2" w:rsidP="005048D2">
      <w:pPr>
        <w:spacing w:line="260" w:lineRule="exact"/>
        <w:rPr>
          <w:b/>
          <w:caps/>
          <w:szCs w:val="22"/>
        </w:rPr>
      </w:pPr>
    </w:p>
    <w:p w:rsidR="005048D2" w:rsidRDefault="005048D2" w:rsidP="005048D2">
      <w:pPr>
        <w:spacing w:line="260" w:lineRule="exact"/>
        <w:rPr>
          <w:b/>
          <w:caps/>
          <w:szCs w:val="22"/>
        </w:rPr>
      </w:pPr>
      <w:r w:rsidRPr="00554081">
        <w:rPr>
          <w:b/>
          <w:caps/>
          <w:szCs w:val="22"/>
        </w:rPr>
        <w:t>(</w:t>
      </w:r>
      <w:r>
        <w:rPr>
          <w:b/>
          <w:szCs w:val="22"/>
        </w:rPr>
        <w:t>b</w:t>
      </w:r>
      <w:r w:rsidRPr="00554081">
        <w:rPr>
          <w:b/>
          <w:caps/>
          <w:szCs w:val="22"/>
        </w:rPr>
        <w:t>)</w:t>
      </w:r>
      <w:r w:rsidRPr="00554081">
        <w:rPr>
          <w:b/>
          <w:caps/>
          <w:szCs w:val="22"/>
        </w:rPr>
        <w:tab/>
      </w:r>
      <w:r w:rsidR="00FA1587">
        <w:rPr>
          <w:b/>
          <w:caps/>
          <w:szCs w:val="22"/>
        </w:rPr>
        <w:t>DISPENSERS</w:t>
      </w:r>
    </w:p>
    <w:p w:rsidR="008A02A1" w:rsidRPr="003A58E4" w:rsidRDefault="008A02A1" w:rsidP="008A02A1">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4" w:history="1">
        <w:r w:rsidRPr="00641CAE">
          <w:rPr>
            <w:rStyle w:val="Hyperlink"/>
            <w:szCs w:val="22"/>
          </w:rPr>
          <w:t>CE2</w:t>
        </w:r>
        <w:r w:rsidR="00FA1587">
          <w:rPr>
            <w:rStyle w:val="Hyperlink"/>
            <w:szCs w:val="22"/>
          </w:rPr>
          <w:t>7</w:t>
        </w:r>
        <w:r w:rsidRPr="00641CAE">
          <w:rPr>
            <w:rStyle w:val="Hyperlink"/>
            <w:szCs w:val="22"/>
          </w:rPr>
          <w:t>2</w:t>
        </w:r>
      </w:hyperlink>
      <w:r>
        <w:rPr>
          <w:szCs w:val="22"/>
        </w:rPr>
        <w:t xml:space="preserve">, </w:t>
      </w:r>
      <w:hyperlink r:id="rId15" w:history="1">
        <w:r w:rsidR="00D578B1" w:rsidRPr="0083567C">
          <w:rPr>
            <w:rStyle w:val="Hyperlink"/>
            <w:szCs w:val="22"/>
          </w:rPr>
          <w:t xml:space="preserve">Annex </w:t>
        </w:r>
        <w:r w:rsidR="00FA1587">
          <w:rPr>
            <w:rStyle w:val="Hyperlink"/>
            <w:szCs w:val="22"/>
          </w:rPr>
          <w:t>3</w:t>
        </w:r>
      </w:hyperlink>
      <w:r w:rsidR="00D578B1">
        <w:rPr>
          <w:szCs w:val="22"/>
        </w:rPr>
        <w:t>, regarding</w:t>
      </w:r>
      <w:r w:rsidRPr="003A58E4">
        <w:rPr>
          <w:szCs w:val="22"/>
        </w:rPr>
        <w:t xml:space="preserve"> </w:t>
      </w:r>
      <w:r>
        <w:rPr>
          <w:szCs w:val="22"/>
        </w:rPr>
        <w:t>a</w:t>
      </w:r>
      <w:r w:rsidRPr="003A58E4">
        <w:rPr>
          <w:szCs w:val="22"/>
        </w:rPr>
        <w:t xml:space="preserve"> </w:t>
      </w:r>
      <w:r>
        <w:rPr>
          <w:szCs w:val="22"/>
        </w:rPr>
        <w:t xml:space="preserve">proposal </w:t>
      </w:r>
      <w:r w:rsidR="00770A42">
        <w:rPr>
          <w:szCs w:val="22"/>
        </w:rPr>
        <w:t xml:space="preserve">relating </w:t>
      </w:r>
      <w:r w:rsidR="00861755">
        <w:rPr>
          <w:szCs w:val="22"/>
        </w:rPr>
        <w:t xml:space="preserve">to </w:t>
      </w:r>
      <w:r w:rsidR="00A17CBF">
        <w:rPr>
          <w:szCs w:val="22"/>
        </w:rPr>
        <w:t xml:space="preserve">the classification of </w:t>
      </w:r>
      <w:r w:rsidR="008E0107">
        <w:rPr>
          <w:szCs w:val="22"/>
        </w:rPr>
        <w:t>dispensers</w:t>
      </w:r>
      <w:r w:rsidR="00DC74CF">
        <w:rPr>
          <w:szCs w:val="22"/>
        </w:rPr>
        <w:t>,</w:t>
      </w:r>
      <w:r>
        <w:rPr>
          <w:szCs w:val="22"/>
        </w:rPr>
        <w:t xml:space="preserve"> submitted by </w:t>
      </w:r>
      <w:r w:rsidR="00861755" w:rsidRPr="00861755">
        <w:rPr>
          <w:szCs w:val="22"/>
        </w:rPr>
        <w:t>the United States of America</w:t>
      </w:r>
      <w:r w:rsidRPr="003A58E4">
        <w:rPr>
          <w:szCs w:val="22"/>
        </w:rPr>
        <w:t>.</w:t>
      </w:r>
    </w:p>
    <w:p w:rsidR="00C13BB7" w:rsidRDefault="00C13BB7" w:rsidP="00C13BB7">
      <w:pPr>
        <w:spacing w:line="260" w:lineRule="exact"/>
        <w:rPr>
          <w:szCs w:val="22"/>
        </w:rPr>
      </w:pPr>
    </w:p>
    <w:p w:rsidR="0082026C" w:rsidRDefault="005048D2" w:rsidP="00150F37">
      <w:pPr>
        <w:spacing w:line="260" w:lineRule="exact"/>
        <w:ind w:left="567"/>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17CBF">
        <w:rPr>
          <w:szCs w:val="22"/>
        </w:rPr>
        <w:t xml:space="preserve">The proposal did not obtain </w:t>
      </w:r>
      <w:r w:rsidR="00D46E51">
        <w:rPr>
          <w:szCs w:val="22"/>
        </w:rPr>
        <w:t>con</w:t>
      </w:r>
      <w:r w:rsidR="0094415C">
        <w:rPr>
          <w:szCs w:val="22"/>
        </w:rPr>
        <w:t>s</w:t>
      </w:r>
      <w:r w:rsidR="00D46E51">
        <w:rPr>
          <w:szCs w:val="22"/>
        </w:rPr>
        <w:t>ensus</w:t>
      </w:r>
      <w:r w:rsidR="00A17CBF">
        <w:rPr>
          <w:szCs w:val="22"/>
        </w:rPr>
        <w:t xml:space="preserve"> and was therefore withdrawn by the proposing Office</w:t>
      </w:r>
      <w:r>
        <w:rPr>
          <w:szCs w:val="22"/>
        </w:rPr>
        <w:t>.</w:t>
      </w:r>
    </w:p>
    <w:p w:rsidR="0082026C" w:rsidRDefault="0082026C" w:rsidP="00F864DB">
      <w:pPr>
        <w:spacing w:line="260" w:lineRule="exact"/>
        <w:rPr>
          <w:szCs w:val="22"/>
        </w:rPr>
      </w:pPr>
    </w:p>
    <w:p w:rsidR="005048D2" w:rsidRDefault="005048D2">
      <w:pPr>
        <w:spacing w:line="260" w:lineRule="exact"/>
        <w:rPr>
          <w:b/>
          <w:caps/>
          <w:szCs w:val="22"/>
        </w:rPr>
      </w:pPr>
      <w:r w:rsidRPr="00554081">
        <w:rPr>
          <w:b/>
          <w:caps/>
          <w:szCs w:val="22"/>
        </w:rPr>
        <w:t>(</w:t>
      </w:r>
      <w:r>
        <w:rPr>
          <w:b/>
          <w:szCs w:val="22"/>
        </w:rPr>
        <w:t>c</w:t>
      </w:r>
      <w:r w:rsidRPr="00554081">
        <w:rPr>
          <w:b/>
          <w:caps/>
          <w:szCs w:val="22"/>
        </w:rPr>
        <w:t>)</w:t>
      </w:r>
      <w:r w:rsidRPr="00554081">
        <w:rPr>
          <w:b/>
          <w:caps/>
          <w:szCs w:val="22"/>
        </w:rPr>
        <w:tab/>
      </w:r>
      <w:r w:rsidR="00EC7A93">
        <w:rPr>
          <w:b/>
          <w:caps/>
          <w:szCs w:val="22"/>
        </w:rPr>
        <w:t>CLASS HEADINGS REVISION</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6" w:history="1">
        <w:r w:rsidRPr="00C30E5D">
          <w:rPr>
            <w:rStyle w:val="Hyperlink"/>
            <w:szCs w:val="22"/>
          </w:rPr>
          <w:t>CE2</w:t>
        </w:r>
        <w:r w:rsidR="00FA1587">
          <w:rPr>
            <w:rStyle w:val="Hyperlink"/>
            <w:szCs w:val="22"/>
          </w:rPr>
          <w:t>7</w:t>
        </w:r>
        <w:r w:rsidRPr="00C30E5D">
          <w:rPr>
            <w:rStyle w:val="Hyperlink"/>
            <w:szCs w:val="22"/>
          </w:rPr>
          <w:t>2</w:t>
        </w:r>
      </w:hyperlink>
      <w:r>
        <w:rPr>
          <w:szCs w:val="22"/>
        </w:rPr>
        <w:t xml:space="preserve">, </w:t>
      </w:r>
      <w:hyperlink r:id="rId17" w:history="1">
        <w:r w:rsidRPr="0083567C">
          <w:rPr>
            <w:rStyle w:val="Hyperlink"/>
            <w:szCs w:val="22"/>
          </w:rPr>
          <w:t xml:space="preserve">Annex </w:t>
        </w:r>
        <w:r w:rsidR="00FA1587">
          <w:rPr>
            <w:rStyle w:val="Hyperlink"/>
            <w:szCs w:val="22"/>
          </w:rPr>
          <w:t>4</w:t>
        </w:r>
      </w:hyperlink>
      <w:r>
        <w:rPr>
          <w:szCs w:val="22"/>
        </w:rPr>
        <w:t xml:space="preserve">, </w:t>
      </w:r>
      <w:r w:rsidR="006B4E62" w:rsidRPr="003A58E4">
        <w:rPr>
          <w:szCs w:val="22"/>
        </w:rPr>
        <w:t xml:space="preserve">which </w:t>
      </w:r>
      <w:r w:rsidR="006B4E62">
        <w:rPr>
          <w:szCs w:val="22"/>
        </w:rPr>
        <w:t xml:space="preserve">contained a </w:t>
      </w:r>
      <w:r w:rsidR="009E2E24">
        <w:rPr>
          <w:szCs w:val="22"/>
        </w:rPr>
        <w:t xml:space="preserve">joint </w:t>
      </w:r>
      <w:r w:rsidR="006B4E62">
        <w:rPr>
          <w:szCs w:val="22"/>
        </w:rPr>
        <w:t xml:space="preserve">proposal </w:t>
      </w:r>
      <w:r w:rsidR="009D7B8B">
        <w:rPr>
          <w:szCs w:val="22"/>
        </w:rPr>
        <w:t xml:space="preserve">for </w:t>
      </w:r>
      <w:r w:rsidR="00EC7A93" w:rsidRPr="00EC7A93">
        <w:rPr>
          <w:szCs w:val="22"/>
        </w:rPr>
        <w:t xml:space="preserve">changes to </w:t>
      </w:r>
      <w:r w:rsidR="00FA1587">
        <w:rPr>
          <w:szCs w:val="22"/>
        </w:rPr>
        <w:t>nine</w:t>
      </w:r>
      <w:r w:rsidR="00EC7A93" w:rsidRPr="00EC7A93">
        <w:rPr>
          <w:szCs w:val="22"/>
        </w:rPr>
        <w:t xml:space="preserve"> class headings and </w:t>
      </w:r>
      <w:r w:rsidR="00A17CBF">
        <w:rPr>
          <w:szCs w:val="22"/>
        </w:rPr>
        <w:t xml:space="preserve">their </w:t>
      </w:r>
      <w:r w:rsidR="00EC7A93" w:rsidRPr="00EC7A93">
        <w:rPr>
          <w:szCs w:val="22"/>
        </w:rPr>
        <w:t xml:space="preserve">explanatory notes, submitted by </w:t>
      </w:r>
      <w:r w:rsidR="009E2E24">
        <w:rPr>
          <w:szCs w:val="22"/>
        </w:rPr>
        <w:t>Japan, Switzerland, the</w:t>
      </w:r>
      <w:r w:rsidR="00061740">
        <w:rPr>
          <w:szCs w:val="22"/>
        </w:rPr>
        <w:t> </w:t>
      </w:r>
      <w:r w:rsidR="009E2E24">
        <w:rPr>
          <w:szCs w:val="22"/>
        </w:rPr>
        <w:t xml:space="preserve">United States of America, </w:t>
      </w:r>
      <w:r w:rsidR="00BB34EE">
        <w:rPr>
          <w:szCs w:val="22"/>
        </w:rPr>
        <w:t>EUIPO</w:t>
      </w:r>
      <w:r w:rsidR="009E2E24">
        <w:rPr>
          <w:szCs w:val="22"/>
        </w:rPr>
        <w:t xml:space="preserve"> and the International Bureau</w:t>
      </w:r>
      <w:r w:rsidR="006B4E62">
        <w:rPr>
          <w:szCs w:val="22"/>
        </w:rPr>
        <w:t>.</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sidR="009D7B8B">
        <w:rPr>
          <w:szCs w:val="22"/>
        </w:rPr>
        <w:t xml:space="preserve">approved </w:t>
      </w:r>
      <w:r w:rsidR="009E2E24" w:rsidRPr="009E2E24">
        <w:rPr>
          <w:szCs w:val="22"/>
        </w:rPr>
        <w:t>the proposal with slight modifications</w:t>
      </w:r>
      <w:r w:rsidR="00626A7B">
        <w:rPr>
          <w:szCs w:val="22"/>
        </w:rPr>
        <w:t xml:space="preserve">. </w:t>
      </w:r>
      <w:r w:rsidR="000027A3">
        <w:rPr>
          <w:szCs w:val="22"/>
        </w:rPr>
        <w:t xml:space="preserve"> </w:t>
      </w:r>
      <w:r w:rsidR="00626A7B">
        <w:rPr>
          <w:szCs w:val="22"/>
        </w:rPr>
        <w:t xml:space="preserve">The decisions of the Committee are available on the electronic forum, project </w:t>
      </w:r>
      <w:hyperlink r:id="rId18" w:history="1">
        <w:r w:rsidR="00626A7B" w:rsidRPr="00B36345">
          <w:rPr>
            <w:rStyle w:val="Hyperlink"/>
            <w:szCs w:val="22"/>
          </w:rPr>
          <w:t>CE270</w:t>
        </w:r>
      </w:hyperlink>
      <w:r>
        <w:rPr>
          <w:szCs w:val="22"/>
        </w:rPr>
        <w:t>.</w:t>
      </w:r>
    </w:p>
    <w:p w:rsidR="005048D2" w:rsidRDefault="005048D2" w:rsidP="007D6F6F">
      <w:pPr>
        <w:spacing w:line="260" w:lineRule="exact"/>
        <w:rPr>
          <w:szCs w:val="22"/>
        </w:rPr>
      </w:pPr>
    </w:p>
    <w:p w:rsidR="002F1F45" w:rsidRDefault="002F1F45" w:rsidP="007D6F6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delegations of Japan, Switzerland, the United States of America and the EUIPO</w:t>
      </w:r>
      <w:r w:rsidR="00C85A08">
        <w:rPr>
          <w:szCs w:val="22"/>
        </w:rPr>
        <w:t xml:space="preserve">, </w:t>
      </w:r>
      <w:r>
        <w:rPr>
          <w:szCs w:val="22"/>
        </w:rPr>
        <w:t>as well as the International Bureau</w:t>
      </w:r>
      <w:r w:rsidR="00C85A08">
        <w:rPr>
          <w:szCs w:val="22"/>
        </w:rPr>
        <w:t>,</w:t>
      </w:r>
      <w:r>
        <w:rPr>
          <w:szCs w:val="22"/>
        </w:rPr>
        <w:t xml:space="preserve"> indicated that they wished to extend the revision work to other classes of the Classification.</w:t>
      </w:r>
    </w:p>
    <w:p w:rsidR="002F1F45" w:rsidRDefault="002F1F45" w:rsidP="007D6F6F">
      <w:pPr>
        <w:spacing w:line="260" w:lineRule="exact"/>
        <w:rPr>
          <w:szCs w:val="22"/>
        </w:rPr>
      </w:pPr>
    </w:p>
    <w:p w:rsidR="005048D2" w:rsidRDefault="005048D2" w:rsidP="005048D2">
      <w:pPr>
        <w:spacing w:line="260" w:lineRule="exact"/>
        <w:rPr>
          <w:b/>
          <w:caps/>
          <w:szCs w:val="22"/>
        </w:rPr>
      </w:pPr>
      <w:r w:rsidRPr="00554081">
        <w:rPr>
          <w:b/>
          <w:caps/>
          <w:szCs w:val="22"/>
        </w:rPr>
        <w:t>(</w:t>
      </w:r>
      <w:r w:rsidR="006E6DCC">
        <w:rPr>
          <w:b/>
          <w:szCs w:val="22"/>
        </w:rPr>
        <w:t>d</w:t>
      </w:r>
      <w:r w:rsidRPr="00554081">
        <w:rPr>
          <w:b/>
          <w:caps/>
          <w:szCs w:val="22"/>
        </w:rPr>
        <w:t>)</w:t>
      </w:r>
      <w:r w:rsidRPr="00554081">
        <w:rPr>
          <w:b/>
          <w:caps/>
          <w:szCs w:val="22"/>
        </w:rPr>
        <w:tab/>
      </w:r>
      <w:r w:rsidR="00EC7A93">
        <w:rPr>
          <w:b/>
          <w:caps/>
          <w:szCs w:val="22"/>
        </w:rPr>
        <w:t>SPELLING AND TRANSLATION MATTERS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9" w:history="1">
        <w:r w:rsidRPr="00C30E5D">
          <w:rPr>
            <w:rStyle w:val="Hyperlink"/>
            <w:szCs w:val="22"/>
          </w:rPr>
          <w:t>CE2</w:t>
        </w:r>
        <w:r w:rsidR="006E6DCC">
          <w:rPr>
            <w:rStyle w:val="Hyperlink"/>
            <w:szCs w:val="22"/>
          </w:rPr>
          <w:t>7</w:t>
        </w:r>
        <w:r w:rsidRPr="00C30E5D">
          <w:rPr>
            <w:rStyle w:val="Hyperlink"/>
            <w:szCs w:val="22"/>
          </w:rPr>
          <w:t>2</w:t>
        </w:r>
      </w:hyperlink>
      <w:r>
        <w:rPr>
          <w:szCs w:val="22"/>
        </w:rPr>
        <w:t xml:space="preserve">, </w:t>
      </w:r>
      <w:hyperlink r:id="rId20" w:history="1">
        <w:r w:rsidRPr="0083567C">
          <w:rPr>
            <w:rStyle w:val="Hyperlink"/>
            <w:szCs w:val="22"/>
          </w:rPr>
          <w:t xml:space="preserve">Annex </w:t>
        </w:r>
        <w:r w:rsidR="006E6DCC">
          <w:rPr>
            <w:rStyle w:val="Hyperlink"/>
            <w:szCs w:val="22"/>
          </w:rPr>
          <w:t>5</w:t>
        </w:r>
      </w:hyperlink>
      <w:r>
        <w:rPr>
          <w:szCs w:val="22"/>
        </w:rPr>
        <w:t xml:space="preserve">, </w:t>
      </w:r>
      <w:r w:rsidR="00E60711">
        <w:rPr>
          <w:szCs w:val="22"/>
        </w:rPr>
        <w:t>relating to</w:t>
      </w:r>
      <w:r w:rsidRPr="003A58E4">
        <w:rPr>
          <w:szCs w:val="22"/>
        </w:rPr>
        <w:t xml:space="preserve"> </w:t>
      </w:r>
      <w:r w:rsidR="00EC7A93" w:rsidRPr="00EC7A93">
        <w:rPr>
          <w:szCs w:val="22"/>
        </w:rPr>
        <w:t>a proposal concerning spelling and translation matters, submitted by the International Bureau</w:t>
      </w:r>
      <w:r w:rsidRPr="003A58E4">
        <w:rPr>
          <w:szCs w:val="22"/>
        </w:rPr>
        <w:t>.</w:t>
      </w:r>
    </w:p>
    <w:p w:rsidR="005048D2" w:rsidRDefault="005048D2" w:rsidP="005048D2">
      <w:pPr>
        <w:spacing w:line="260" w:lineRule="exact"/>
        <w:rPr>
          <w:szCs w:val="22"/>
        </w:rPr>
      </w:pPr>
    </w:p>
    <w:p w:rsidR="00237ED6"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EC7A93" w:rsidRPr="00EC7A93">
        <w:rPr>
          <w:szCs w:val="22"/>
        </w:rPr>
        <w:t>a number of changes</w:t>
      </w:r>
      <w:r w:rsidR="00626A7B">
        <w:rPr>
          <w:szCs w:val="22"/>
        </w:rPr>
        <w:t xml:space="preserve">. </w:t>
      </w:r>
      <w:r w:rsidR="000027A3">
        <w:rPr>
          <w:szCs w:val="22"/>
        </w:rPr>
        <w:t xml:space="preserve"> </w:t>
      </w:r>
      <w:r w:rsidR="00626A7B" w:rsidRPr="00626A7B">
        <w:rPr>
          <w:szCs w:val="22"/>
        </w:rPr>
        <w:t xml:space="preserve">The decisions of the Committee are available on the electronic forum, project </w:t>
      </w:r>
      <w:hyperlink r:id="rId21" w:history="1">
        <w:r w:rsidR="00626A7B" w:rsidRPr="00B36345">
          <w:rPr>
            <w:rStyle w:val="Hyperlink"/>
            <w:szCs w:val="22"/>
          </w:rPr>
          <w:t>CE270</w:t>
        </w:r>
      </w:hyperlink>
      <w:r>
        <w:rPr>
          <w:szCs w:val="22"/>
        </w:rPr>
        <w:t>.</w:t>
      </w:r>
    </w:p>
    <w:p w:rsidR="00237ED6" w:rsidRDefault="00237ED6" w:rsidP="00F650F7">
      <w:pPr>
        <w:spacing w:line="260" w:lineRule="exact"/>
        <w:rPr>
          <w:szCs w:val="22"/>
        </w:rPr>
      </w:pPr>
    </w:p>
    <w:p w:rsidR="00804A8F" w:rsidRDefault="00804A8F">
      <w:pPr>
        <w:rPr>
          <w:b/>
          <w:caps/>
          <w:szCs w:val="22"/>
        </w:rPr>
      </w:pPr>
    </w:p>
    <w:p w:rsidR="006E6DCC" w:rsidRDefault="006E6DCC" w:rsidP="006E6DCC">
      <w:pPr>
        <w:rPr>
          <w:b/>
          <w:szCs w:val="22"/>
        </w:rPr>
      </w:pPr>
      <w:r>
        <w:rPr>
          <w:b/>
          <w:szCs w:val="22"/>
        </w:rPr>
        <w:t>FOLLOW-UP ON THE DISCUSSIONS CONCERNING THE CLASS</w:t>
      </w:r>
      <w:r w:rsidR="008C20BF">
        <w:rPr>
          <w:b/>
          <w:szCs w:val="22"/>
        </w:rPr>
        <w:t>I</w:t>
      </w:r>
      <w:r>
        <w:rPr>
          <w:b/>
          <w:szCs w:val="22"/>
        </w:rPr>
        <w:t>FICATION OF DESSERTS</w:t>
      </w:r>
    </w:p>
    <w:p w:rsidR="006E6DCC" w:rsidRDefault="006E6DCC" w:rsidP="006E6DCC">
      <w:pPr>
        <w:rPr>
          <w:szCs w:val="22"/>
        </w:rPr>
      </w:pPr>
    </w:p>
    <w:p w:rsidR="00D02F4B" w:rsidRDefault="006E6DCC" w:rsidP="006E6DCC">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432E53">
        <w:rPr>
          <w:szCs w:val="22"/>
        </w:rPr>
        <w:t>Due to the number and complexity of the proposals submitted to the Committee, it was not possible</w:t>
      </w:r>
      <w:r w:rsidR="00D02F4B">
        <w:rPr>
          <w:szCs w:val="22"/>
        </w:rPr>
        <w:t xml:space="preserve"> to discuss </w:t>
      </w:r>
      <w:r w:rsidR="00432E53">
        <w:rPr>
          <w:szCs w:val="22"/>
        </w:rPr>
        <w:t>this</w:t>
      </w:r>
      <w:r w:rsidR="00D02F4B">
        <w:rPr>
          <w:szCs w:val="22"/>
        </w:rPr>
        <w:t xml:space="preserve"> item during the session.</w:t>
      </w:r>
    </w:p>
    <w:p w:rsidR="001B0EDA" w:rsidRDefault="001B0EDA" w:rsidP="006E6DCC">
      <w:pPr>
        <w:spacing w:line="260" w:lineRule="exact"/>
        <w:rPr>
          <w:szCs w:val="22"/>
        </w:rPr>
      </w:pPr>
    </w:p>
    <w:p w:rsidR="006E6DCC" w:rsidRDefault="001B0EDA" w:rsidP="006E6DCC">
      <w:pPr>
        <w:spacing w:line="260" w:lineRule="exact"/>
        <w:rPr>
          <w:szCs w:val="22"/>
        </w:rPr>
      </w:pPr>
      <w:r>
        <w:rPr>
          <w:szCs w:val="22"/>
        </w:rPr>
        <w:lastRenderedPageBreak/>
        <w:fldChar w:fldCharType="begin"/>
      </w:r>
      <w:r>
        <w:rPr>
          <w:szCs w:val="22"/>
        </w:rPr>
        <w:instrText xml:space="preserve"> AUTONUM  </w:instrText>
      </w:r>
      <w:r>
        <w:rPr>
          <w:szCs w:val="22"/>
        </w:rPr>
        <w:fldChar w:fldCharType="end"/>
      </w:r>
      <w:r>
        <w:rPr>
          <w:szCs w:val="22"/>
        </w:rPr>
        <w:tab/>
        <w:t>The Committee noted that t</w:t>
      </w:r>
      <w:r w:rsidR="00D02F4B">
        <w:rPr>
          <w:szCs w:val="22"/>
        </w:rPr>
        <w:t xml:space="preserve">he International Bureau will prepare a brief summary on the status of </w:t>
      </w:r>
      <w:r w:rsidR="00F422BC">
        <w:rPr>
          <w:szCs w:val="22"/>
        </w:rPr>
        <w:t>this</w:t>
      </w:r>
      <w:r w:rsidR="00D02F4B">
        <w:rPr>
          <w:szCs w:val="22"/>
        </w:rPr>
        <w:t xml:space="preserve"> project</w:t>
      </w:r>
      <w:r>
        <w:rPr>
          <w:szCs w:val="22"/>
        </w:rPr>
        <w:t>, which</w:t>
      </w:r>
      <w:r w:rsidR="00D02F4B">
        <w:rPr>
          <w:szCs w:val="22"/>
        </w:rPr>
        <w:t xml:space="preserve"> will be posted on the electronic forum</w:t>
      </w:r>
      <w:r w:rsidR="00FB3FAF">
        <w:rPr>
          <w:szCs w:val="22"/>
        </w:rPr>
        <w:t xml:space="preserve">, project </w:t>
      </w:r>
      <w:hyperlink r:id="rId22" w:history="1">
        <w:r w:rsidR="00FB3FAF" w:rsidRPr="00FB3FAF">
          <w:rPr>
            <w:rStyle w:val="Hyperlink"/>
            <w:szCs w:val="22"/>
          </w:rPr>
          <w:t>SP001</w:t>
        </w:r>
      </w:hyperlink>
      <w:r>
        <w:rPr>
          <w:szCs w:val="22"/>
        </w:rPr>
        <w:t>.</w:t>
      </w:r>
      <w:r w:rsidR="00F422BC">
        <w:rPr>
          <w:szCs w:val="22"/>
        </w:rPr>
        <w:t xml:space="preserve"> </w:t>
      </w:r>
      <w:r w:rsidR="000027A3">
        <w:rPr>
          <w:szCs w:val="22"/>
        </w:rPr>
        <w:t xml:space="preserve"> </w:t>
      </w:r>
      <w:r w:rsidR="005A28B5">
        <w:rPr>
          <w:szCs w:val="22"/>
        </w:rPr>
        <w:t>If no new ideas or proposals are posted by the date of the next session</w:t>
      </w:r>
      <w:r w:rsidR="003114BF">
        <w:rPr>
          <w:szCs w:val="22"/>
        </w:rPr>
        <w:t xml:space="preserve"> of the Committee</w:t>
      </w:r>
      <w:r w:rsidR="00F422BC">
        <w:rPr>
          <w:szCs w:val="22"/>
        </w:rPr>
        <w:t>, the project will be considered as closed.</w:t>
      </w:r>
    </w:p>
    <w:p w:rsidR="006E6DCC" w:rsidRDefault="006E6DCC" w:rsidP="00013EC7">
      <w:pPr>
        <w:spacing w:line="260" w:lineRule="exact"/>
        <w:rPr>
          <w:b/>
          <w:caps/>
          <w:szCs w:val="22"/>
        </w:rPr>
      </w:pPr>
    </w:p>
    <w:p w:rsidR="008E0107" w:rsidRDefault="008E0107" w:rsidP="006E6DCC">
      <w:pPr>
        <w:rPr>
          <w:b/>
          <w:szCs w:val="22"/>
        </w:rPr>
      </w:pPr>
    </w:p>
    <w:p w:rsidR="006E6DCC" w:rsidRDefault="006E6DCC" w:rsidP="006E6DCC">
      <w:pPr>
        <w:rPr>
          <w:b/>
          <w:szCs w:val="22"/>
        </w:rPr>
      </w:pPr>
      <w:r>
        <w:rPr>
          <w:b/>
          <w:szCs w:val="22"/>
        </w:rPr>
        <w:t>FOLLOW-UP ON THE DISCUSSIONS CONCERNING</w:t>
      </w:r>
      <w:r w:rsidRPr="00365019">
        <w:rPr>
          <w:b/>
          <w:szCs w:val="22"/>
        </w:rPr>
        <w:t xml:space="preserve"> THE ADDITION OF TYPICAL </w:t>
      </w:r>
      <w:r>
        <w:rPr>
          <w:b/>
          <w:szCs w:val="22"/>
        </w:rPr>
        <w:t xml:space="preserve">NATIONAL OR </w:t>
      </w:r>
      <w:r w:rsidRPr="00365019">
        <w:rPr>
          <w:b/>
          <w:szCs w:val="22"/>
        </w:rPr>
        <w:t>REGIONAL PRODUCTS TO THE ALPHABETICAL LIST</w:t>
      </w:r>
    </w:p>
    <w:p w:rsidR="006E6DCC" w:rsidRDefault="006E6DCC" w:rsidP="006E6DCC">
      <w:pPr>
        <w:rPr>
          <w:szCs w:val="22"/>
        </w:rPr>
      </w:pPr>
    </w:p>
    <w:p w:rsidR="001B0EDA" w:rsidRPr="001B0EDA" w:rsidRDefault="001B0EDA" w:rsidP="001B0EDA">
      <w:pPr>
        <w:rPr>
          <w:szCs w:val="22"/>
        </w:rPr>
      </w:pPr>
      <w:r>
        <w:rPr>
          <w:szCs w:val="22"/>
        </w:rPr>
        <w:fldChar w:fldCharType="begin"/>
      </w:r>
      <w:r>
        <w:rPr>
          <w:szCs w:val="22"/>
        </w:rPr>
        <w:instrText xml:space="preserve"> AUTONUM  </w:instrText>
      </w:r>
      <w:r>
        <w:rPr>
          <w:szCs w:val="22"/>
        </w:rPr>
        <w:fldChar w:fldCharType="end"/>
      </w:r>
      <w:r>
        <w:rPr>
          <w:szCs w:val="22"/>
        </w:rPr>
        <w:tab/>
      </w:r>
      <w:r w:rsidR="00D075A9" w:rsidRPr="00D075A9">
        <w:rPr>
          <w:szCs w:val="22"/>
        </w:rPr>
        <w:t>Due to the number and complexity of the proposals submitted to the Committee, it was not possible to discuss this item during the session.</w:t>
      </w:r>
    </w:p>
    <w:p w:rsidR="001B0EDA" w:rsidRPr="001B0EDA" w:rsidRDefault="001B0EDA" w:rsidP="001B0EDA">
      <w:pPr>
        <w:rPr>
          <w:szCs w:val="22"/>
        </w:rPr>
      </w:pPr>
    </w:p>
    <w:p w:rsidR="006E6DCC" w:rsidRDefault="001B0EDA" w:rsidP="00013EC7">
      <w:pPr>
        <w:spacing w:line="260" w:lineRule="exact"/>
        <w:rPr>
          <w:b/>
          <w:caps/>
          <w:szCs w:val="22"/>
        </w:rPr>
      </w:pPr>
      <w:r>
        <w:rPr>
          <w:szCs w:val="22"/>
        </w:rPr>
        <w:fldChar w:fldCharType="begin"/>
      </w:r>
      <w:r>
        <w:rPr>
          <w:szCs w:val="22"/>
        </w:rPr>
        <w:instrText xml:space="preserve"> AUTONUM  </w:instrText>
      </w:r>
      <w:r>
        <w:rPr>
          <w:szCs w:val="22"/>
        </w:rPr>
        <w:fldChar w:fldCharType="end"/>
      </w:r>
      <w:r w:rsidRPr="001B0EDA">
        <w:rPr>
          <w:szCs w:val="22"/>
        </w:rPr>
        <w:tab/>
        <w:t xml:space="preserve">The Committee noted that the International Bureau will prepare a brief summary on the status of </w:t>
      </w:r>
      <w:r w:rsidR="00F422BC">
        <w:rPr>
          <w:szCs w:val="22"/>
        </w:rPr>
        <w:t>this</w:t>
      </w:r>
      <w:r w:rsidRPr="001B0EDA">
        <w:rPr>
          <w:szCs w:val="22"/>
        </w:rPr>
        <w:t xml:space="preserve"> project, which will be posted on the electronic forum</w:t>
      </w:r>
      <w:r w:rsidR="00FB3FAF">
        <w:rPr>
          <w:szCs w:val="22"/>
        </w:rPr>
        <w:t xml:space="preserve">, project </w:t>
      </w:r>
      <w:hyperlink r:id="rId23" w:history="1">
        <w:r w:rsidR="00FB3FAF" w:rsidRPr="00FB3FAF">
          <w:rPr>
            <w:rStyle w:val="Hyperlink"/>
            <w:szCs w:val="22"/>
          </w:rPr>
          <w:t>RP001</w:t>
        </w:r>
      </w:hyperlink>
      <w:r w:rsidRPr="001B0EDA">
        <w:rPr>
          <w:szCs w:val="22"/>
        </w:rPr>
        <w:t>.</w:t>
      </w:r>
      <w:r w:rsidR="00F422BC">
        <w:rPr>
          <w:szCs w:val="22"/>
        </w:rPr>
        <w:t xml:space="preserve">  </w:t>
      </w:r>
      <w:r w:rsidR="005A28B5">
        <w:rPr>
          <w:szCs w:val="22"/>
        </w:rPr>
        <w:t>If no new ideas or proposals are posted by the date of the next session</w:t>
      </w:r>
      <w:r w:rsidR="003114BF">
        <w:rPr>
          <w:szCs w:val="22"/>
        </w:rPr>
        <w:t xml:space="preserve"> of the Committee</w:t>
      </w:r>
      <w:r w:rsidR="00F422BC">
        <w:rPr>
          <w:szCs w:val="22"/>
        </w:rPr>
        <w:t>, the project will be considered as closed.</w:t>
      </w:r>
    </w:p>
    <w:p w:rsidR="006E6DCC" w:rsidRDefault="006E6DCC" w:rsidP="00013EC7">
      <w:pPr>
        <w:spacing w:line="260" w:lineRule="exact"/>
        <w:rPr>
          <w:b/>
          <w:caps/>
          <w:szCs w:val="22"/>
        </w:rPr>
      </w:pPr>
    </w:p>
    <w:p w:rsidR="002C2EFD" w:rsidRDefault="002C2EFD" w:rsidP="00013EC7">
      <w:pPr>
        <w:spacing w:line="260" w:lineRule="exact"/>
        <w:rPr>
          <w:b/>
          <w:caps/>
          <w:szCs w:val="22"/>
        </w:rPr>
      </w:pPr>
    </w:p>
    <w:p w:rsidR="0060164E" w:rsidRDefault="0060164E" w:rsidP="0060164E">
      <w:pPr>
        <w:rPr>
          <w:b/>
          <w:szCs w:val="22"/>
        </w:rPr>
      </w:pPr>
      <w:r>
        <w:rPr>
          <w:b/>
          <w:szCs w:val="22"/>
        </w:rPr>
        <w:t>INFORMATION ON THE DEVELOPMENT OF A REVISION MANAGEMENT SYSTEM (RMS)</w:t>
      </w:r>
      <w:r w:rsidR="00D075A9">
        <w:rPr>
          <w:b/>
          <w:szCs w:val="22"/>
        </w:rPr>
        <w:t xml:space="preserve"> AND ON THE ONLINE PUBLICATION OF THE NICE CLASSIFICATION (NCLPUB)</w:t>
      </w:r>
    </w:p>
    <w:p w:rsidR="0060164E" w:rsidRDefault="0060164E" w:rsidP="0060164E">
      <w:pPr>
        <w:rPr>
          <w:szCs w:val="22"/>
        </w:rPr>
      </w:pPr>
    </w:p>
    <w:p w:rsidR="00C70936" w:rsidRPr="00D552C0" w:rsidRDefault="0060164E" w:rsidP="0060164E">
      <w:pPr>
        <w:spacing w:line="260" w:lineRule="exact"/>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4" w:history="1">
        <w:r>
          <w:rPr>
            <w:rStyle w:val="Hyperlink"/>
            <w:szCs w:val="22"/>
          </w:rPr>
          <w:t>CE272,</w:t>
        </w:r>
      </w:hyperlink>
      <w:r>
        <w:rPr>
          <w:szCs w:val="22"/>
        </w:rPr>
        <w:t xml:space="preserve"> </w:t>
      </w:r>
      <w:hyperlink r:id="rId25" w:history="1">
        <w:r w:rsidRPr="00FC1735">
          <w:rPr>
            <w:rStyle w:val="Hyperlink"/>
            <w:szCs w:val="22"/>
          </w:rPr>
          <w:t>Annex 6</w:t>
        </w:r>
      </w:hyperlink>
      <w:r w:rsidR="00D46E51" w:rsidRPr="00D552C0">
        <w:t xml:space="preserve">, </w:t>
      </w:r>
      <w:r w:rsidR="00D075A9" w:rsidRPr="00D552C0">
        <w:t xml:space="preserve">and on a </w:t>
      </w:r>
      <w:hyperlink r:id="rId26" w:history="1">
        <w:r w:rsidR="00D075A9" w:rsidRPr="00202158">
          <w:rPr>
            <w:rStyle w:val="Hyperlink"/>
          </w:rPr>
          <w:t>presentation</w:t>
        </w:r>
      </w:hyperlink>
      <w:r w:rsidR="00D075A9" w:rsidRPr="00D552C0">
        <w:t xml:space="preserve"> made by the International Bureau regarding</w:t>
      </w:r>
      <w:r w:rsidR="00D46E51" w:rsidRPr="00D552C0">
        <w:t xml:space="preserve"> the development of a</w:t>
      </w:r>
      <w:r w:rsidR="00D075A9" w:rsidRPr="00D552C0">
        <w:t xml:space="preserve"> Revision Management Solution (</w:t>
      </w:r>
      <w:r w:rsidR="00D46E51" w:rsidRPr="00D552C0">
        <w:t>RMS</w:t>
      </w:r>
      <w:r w:rsidR="00D075A9" w:rsidRPr="00D552C0">
        <w:t>)</w:t>
      </w:r>
      <w:r w:rsidR="00D46E51" w:rsidRPr="00D552C0">
        <w:t xml:space="preserve"> project</w:t>
      </w:r>
      <w:r w:rsidR="00D075A9" w:rsidRPr="00D552C0">
        <w:t xml:space="preserve"> and the introduction of some improvements to the online publication of the Classification</w:t>
      </w:r>
      <w:r w:rsidR="0030312C">
        <w:t xml:space="preserve"> </w:t>
      </w:r>
      <w:r w:rsidR="00824666">
        <w:t>(NCLPUB)</w:t>
      </w:r>
      <w:r w:rsidR="00D075A9" w:rsidRPr="00D552C0">
        <w:t>.</w:t>
      </w:r>
    </w:p>
    <w:p w:rsidR="00F650F7" w:rsidRPr="001B0EDA" w:rsidRDefault="00F650F7" w:rsidP="00F650F7">
      <w:pPr>
        <w:rPr>
          <w:szCs w:val="22"/>
        </w:rPr>
      </w:pPr>
    </w:p>
    <w:p w:rsidR="0060164E" w:rsidRDefault="00C70936" w:rsidP="0060164E">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Committee noted t</w:t>
      </w:r>
      <w:r w:rsidR="00D075A9">
        <w:rPr>
          <w:szCs w:val="22"/>
        </w:rPr>
        <w:t xml:space="preserve">hat </w:t>
      </w:r>
      <w:r w:rsidR="003114BF">
        <w:rPr>
          <w:szCs w:val="22"/>
        </w:rPr>
        <w:t>the International Bureau was working on improving the online publication of the Classification</w:t>
      </w:r>
      <w:r w:rsidR="00D075A9">
        <w:rPr>
          <w:szCs w:val="22"/>
        </w:rPr>
        <w:t>.</w:t>
      </w:r>
      <w:r w:rsidR="00252D09">
        <w:rPr>
          <w:szCs w:val="22"/>
        </w:rPr>
        <w:t xml:space="preserve"> </w:t>
      </w:r>
      <w:r w:rsidR="000027A3">
        <w:rPr>
          <w:szCs w:val="22"/>
        </w:rPr>
        <w:t xml:space="preserve"> </w:t>
      </w:r>
      <w:r w:rsidR="00D075A9">
        <w:rPr>
          <w:szCs w:val="22"/>
        </w:rPr>
        <w:t xml:space="preserve">It further noted that the International Bureau has </w:t>
      </w:r>
      <w:r w:rsidR="00252D09">
        <w:rPr>
          <w:szCs w:val="22"/>
        </w:rPr>
        <w:t>launch</w:t>
      </w:r>
      <w:r>
        <w:rPr>
          <w:szCs w:val="22"/>
        </w:rPr>
        <w:t>ed</w:t>
      </w:r>
      <w:r w:rsidR="00252D09">
        <w:rPr>
          <w:szCs w:val="22"/>
        </w:rPr>
        <w:t xml:space="preserve"> a project for the provision of an IT solution to assist the I</w:t>
      </w:r>
      <w:r w:rsidR="00D46E51">
        <w:rPr>
          <w:szCs w:val="22"/>
        </w:rPr>
        <w:t>ntern</w:t>
      </w:r>
      <w:r w:rsidR="0017567E">
        <w:rPr>
          <w:szCs w:val="22"/>
        </w:rPr>
        <w:t>a</w:t>
      </w:r>
      <w:r w:rsidR="00D46E51">
        <w:rPr>
          <w:szCs w:val="22"/>
        </w:rPr>
        <w:t xml:space="preserve">tional </w:t>
      </w:r>
      <w:r w:rsidR="00252D09">
        <w:rPr>
          <w:szCs w:val="22"/>
        </w:rPr>
        <w:t>B</w:t>
      </w:r>
      <w:r w:rsidR="00D46E51">
        <w:rPr>
          <w:szCs w:val="22"/>
        </w:rPr>
        <w:t>ure</w:t>
      </w:r>
      <w:r w:rsidR="0017567E">
        <w:rPr>
          <w:szCs w:val="22"/>
        </w:rPr>
        <w:t>a</w:t>
      </w:r>
      <w:r w:rsidR="00D46E51">
        <w:rPr>
          <w:szCs w:val="22"/>
        </w:rPr>
        <w:t>u</w:t>
      </w:r>
      <w:r w:rsidR="00252D09">
        <w:rPr>
          <w:szCs w:val="22"/>
        </w:rPr>
        <w:t xml:space="preserve"> and the </w:t>
      </w:r>
      <w:r w:rsidR="00D46E51">
        <w:rPr>
          <w:szCs w:val="22"/>
        </w:rPr>
        <w:t xml:space="preserve">national </w:t>
      </w:r>
      <w:r w:rsidR="00252D09">
        <w:rPr>
          <w:szCs w:val="22"/>
        </w:rPr>
        <w:t>Offices in the management of the Nice</w:t>
      </w:r>
      <w:r w:rsidR="00D46E51">
        <w:rPr>
          <w:szCs w:val="22"/>
        </w:rPr>
        <w:t>, Vienna and Locarno</w:t>
      </w:r>
      <w:r w:rsidR="00252D09">
        <w:rPr>
          <w:szCs w:val="22"/>
        </w:rPr>
        <w:t xml:space="preserve"> Classification</w:t>
      </w:r>
      <w:r w:rsidR="00D46E51">
        <w:rPr>
          <w:szCs w:val="22"/>
        </w:rPr>
        <w:t>s</w:t>
      </w:r>
      <w:r w:rsidR="00252D09">
        <w:rPr>
          <w:szCs w:val="22"/>
        </w:rPr>
        <w:t xml:space="preserve"> data and revision process.</w:t>
      </w:r>
    </w:p>
    <w:p w:rsidR="003114BF" w:rsidRDefault="003114BF" w:rsidP="0060164E">
      <w:pPr>
        <w:spacing w:line="260" w:lineRule="exact"/>
        <w:rPr>
          <w:szCs w:val="22"/>
        </w:rPr>
      </w:pPr>
    </w:p>
    <w:p w:rsidR="003114BF" w:rsidRDefault="003114BF" w:rsidP="0060164E">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proofErr w:type="gramStart"/>
      <w:r>
        <w:rPr>
          <w:szCs w:val="22"/>
        </w:rPr>
        <w:t xml:space="preserve">After the presentation made by the International Bureau, one delegation expressed concerns about the loss of </w:t>
      </w:r>
      <w:r w:rsidR="00CA52C6">
        <w:rPr>
          <w:szCs w:val="22"/>
        </w:rPr>
        <w:t xml:space="preserve">certain </w:t>
      </w:r>
      <w:r>
        <w:rPr>
          <w:szCs w:val="22"/>
        </w:rPr>
        <w:t>search functionalities in the archive mode of NCLPUB.</w:t>
      </w:r>
      <w:proofErr w:type="gramEnd"/>
      <w:r>
        <w:rPr>
          <w:szCs w:val="22"/>
        </w:rPr>
        <w:t xml:space="preserve"> Another delegation </w:t>
      </w:r>
      <w:r w:rsidR="004A4766">
        <w:rPr>
          <w:szCs w:val="22"/>
        </w:rPr>
        <w:t xml:space="preserve">asked the International Bureau whether it would be possible to promote further the use of the electronic forum. </w:t>
      </w:r>
      <w:r w:rsidR="009F0C64">
        <w:rPr>
          <w:szCs w:val="22"/>
        </w:rPr>
        <w:t xml:space="preserve"> </w:t>
      </w:r>
      <w:r w:rsidR="004A4766">
        <w:rPr>
          <w:szCs w:val="22"/>
        </w:rPr>
        <w:t xml:space="preserve">This delegation also enquired about the possibility to include online voting functions in the electronic forum in order to provide all member countries with the possibility of expressing their definitive choice. </w:t>
      </w:r>
      <w:r w:rsidR="009F0C64">
        <w:rPr>
          <w:szCs w:val="22"/>
        </w:rPr>
        <w:t xml:space="preserve"> </w:t>
      </w:r>
      <w:r w:rsidR="004A4766">
        <w:rPr>
          <w:szCs w:val="22"/>
        </w:rPr>
        <w:t xml:space="preserve">This would allow the International Bureau to shorten considerably the length of the </w:t>
      </w:r>
      <w:r w:rsidR="00FB3FAF">
        <w:rPr>
          <w:szCs w:val="22"/>
        </w:rPr>
        <w:t xml:space="preserve">Committee’s </w:t>
      </w:r>
      <w:r w:rsidR="004A4766">
        <w:rPr>
          <w:szCs w:val="22"/>
        </w:rPr>
        <w:t>sessions</w:t>
      </w:r>
      <w:r w:rsidR="00824666">
        <w:rPr>
          <w:szCs w:val="22"/>
        </w:rPr>
        <w:t>.</w:t>
      </w:r>
    </w:p>
    <w:p w:rsidR="0060164E" w:rsidRDefault="0060164E" w:rsidP="00013EC7">
      <w:pPr>
        <w:spacing w:line="260" w:lineRule="exact"/>
        <w:rPr>
          <w:b/>
          <w:caps/>
          <w:szCs w:val="22"/>
        </w:rPr>
      </w:pPr>
    </w:p>
    <w:p w:rsidR="0060164E" w:rsidRDefault="0060164E" w:rsidP="00013EC7">
      <w:pPr>
        <w:spacing w:line="260" w:lineRule="exact"/>
        <w:rPr>
          <w:b/>
          <w:caps/>
          <w:szCs w:val="22"/>
        </w:rPr>
      </w:pPr>
    </w:p>
    <w:p w:rsidR="00DE1261" w:rsidRDefault="00DE1261" w:rsidP="00DE1261">
      <w:pPr>
        <w:rPr>
          <w:b/>
          <w:szCs w:val="22"/>
        </w:rPr>
      </w:pPr>
      <w:r>
        <w:rPr>
          <w:b/>
          <w:szCs w:val="22"/>
        </w:rPr>
        <w:t>AMENDMENTS TO RULE 7(1) OF THE RULES OF PROCEDURE OF THE COMMITTEE OF EXPERTS OF THE NICE UNION</w:t>
      </w:r>
    </w:p>
    <w:p w:rsidR="00DE1261" w:rsidRDefault="00DE1261" w:rsidP="00DE1261">
      <w:pPr>
        <w:rPr>
          <w:szCs w:val="22"/>
        </w:rPr>
      </w:pPr>
    </w:p>
    <w:p w:rsidR="00DE1261" w:rsidRDefault="00DE1261" w:rsidP="00DE1261">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7" w:history="1">
        <w:r>
          <w:rPr>
            <w:rStyle w:val="Hyperlink"/>
            <w:szCs w:val="22"/>
          </w:rPr>
          <w:t>CE272,</w:t>
        </w:r>
      </w:hyperlink>
      <w:r>
        <w:rPr>
          <w:szCs w:val="22"/>
        </w:rPr>
        <w:t xml:space="preserve"> </w:t>
      </w:r>
      <w:hyperlink r:id="rId28" w:history="1">
        <w:r w:rsidRPr="00FC1735">
          <w:rPr>
            <w:rStyle w:val="Hyperlink"/>
            <w:szCs w:val="22"/>
          </w:rPr>
          <w:t>Annex 7</w:t>
        </w:r>
      </w:hyperlink>
      <w:r>
        <w:rPr>
          <w:szCs w:val="22"/>
        </w:rPr>
        <w:t xml:space="preserve">, related to the </w:t>
      </w:r>
      <w:r w:rsidR="00B24D5B">
        <w:rPr>
          <w:szCs w:val="22"/>
        </w:rPr>
        <w:t>amendment</w:t>
      </w:r>
      <w:r w:rsidR="00712B21">
        <w:rPr>
          <w:szCs w:val="22"/>
        </w:rPr>
        <w:t>s</w:t>
      </w:r>
      <w:r w:rsidR="00B24D5B">
        <w:rPr>
          <w:szCs w:val="22"/>
        </w:rPr>
        <w:t xml:space="preserve"> to Rule</w:t>
      </w:r>
      <w:r w:rsidR="00C976C2">
        <w:rPr>
          <w:szCs w:val="22"/>
        </w:rPr>
        <w:t> </w:t>
      </w:r>
      <w:r w:rsidR="00B24D5B">
        <w:rPr>
          <w:szCs w:val="22"/>
        </w:rPr>
        <w:t>7(1) of the Rules of Procedure of the Committee of Experts of the Nice Union</w:t>
      </w:r>
      <w:r>
        <w:rPr>
          <w:szCs w:val="22"/>
        </w:rPr>
        <w:t>.</w:t>
      </w:r>
    </w:p>
    <w:p w:rsidR="00DE1261" w:rsidRDefault="00DE1261" w:rsidP="00DE1261">
      <w:pPr>
        <w:rPr>
          <w:szCs w:val="22"/>
        </w:rPr>
      </w:pPr>
    </w:p>
    <w:p w:rsidR="00DE1261" w:rsidRDefault="00DE1261" w:rsidP="00B24D5B">
      <w:pPr>
        <w:ind w:left="567"/>
        <w:rPr>
          <w:szCs w:val="22"/>
        </w:rPr>
      </w:pPr>
      <w:r w:rsidRPr="000B2A59">
        <w:rPr>
          <w:szCs w:val="22"/>
        </w:rPr>
        <w:fldChar w:fldCharType="begin"/>
      </w:r>
      <w:r w:rsidRPr="000B2A59">
        <w:rPr>
          <w:szCs w:val="22"/>
        </w:rPr>
        <w:instrText xml:space="preserve"> AUTONUM  </w:instrText>
      </w:r>
      <w:r w:rsidRPr="000B2A59">
        <w:rPr>
          <w:szCs w:val="22"/>
        </w:rPr>
        <w:fldChar w:fldCharType="end"/>
      </w:r>
      <w:r>
        <w:rPr>
          <w:szCs w:val="22"/>
        </w:rPr>
        <w:tab/>
      </w:r>
      <w:r w:rsidRPr="00C211FB">
        <w:rPr>
          <w:szCs w:val="22"/>
        </w:rPr>
        <w:t xml:space="preserve">The </w:t>
      </w:r>
      <w:r w:rsidRPr="00633485">
        <w:rPr>
          <w:szCs w:val="22"/>
        </w:rPr>
        <w:t>Committee</w:t>
      </w:r>
      <w:r w:rsidR="00C70936">
        <w:rPr>
          <w:szCs w:val="22"/>
        </w:rPr>
        <w:t xml:space="preserve"> adopted amendments to Rule 7(1) of its Rules of Procedure as contained in Annex </w:t>
      </w:r>
      <w:r w:rsidR="00CA52C6">
        <w:rPr>
          <w:szCs w:val="22"/>
        </w:rPr>
        <w:t xml:space="preserve">III </w:t>
      </w:r>
      <w:r w:rsidR="00C70936">
        <w:rPr>
          <w:szCs w:val="22"/>
        </w:rPr>
        <w:t>to this report.</w:t>
      </w:r>
    </w:p>
    <w:p w:rsidR="00DE1261" w:rsidRDefault="00DE1261" w:rsidP="00DE1261">
      <w:pPr>
        <w:spacing w:line="260" w:lineRule="exact"/>
        <w:rPr>
          <w:b/>
          <w:caps/>
          <w:szCs w:val="22"/>
        </w:rPr>
      </w:pPr>
    </w:p>
    <w:p w:rsidR="00DE1261" w:rsidRDefault="00DE1261" w:rsidP="00DE1261">
      <w:pPr>
        <w:spacing w:line="260" w:lineRule="exact"/>
        <w:rPr>
          <w:b/>
          <w:caps/>
          <w:szCs w:val="22"/>
        </w:rPr>
      </w:pPr>
    </w:p>
    <w:p w:rsidR="003B427C" w:rsidRDefault="003B427C">
      <w:pPr>
        <w:rPr>
          <w:b/>
          <w:szCs w:val="22"/>
        </w:rPr>
      </w:pPr>
      <w:r>
        <w:rPr>
          <w:b/>
          <w:szCs w:val="22"/>
        </w:rPr>
        <w:br w:type="page"/>
      </w:r>
    </w:p>
    <w:p w:rsidR="00B24D5B" w:rsidRDefault="00B24D5B" w:rsidP="00B24D5B">
      <w:pPr>
        <w:rPr>
          <w:b/>
          <w:szCs w:val="22"/>
        </w:rPr>
      </w:pPr>
      <w:r>
        <w:rPr>
          <w:b/>
          <w:szCs w:val="22"/>
        </w:rPr>
        <w:lastRenderedPageBreak/>
        <w:t>LENGTH OF THE NEXT REVISION PERIOD FOR AMENDMENTS (ARTICLE 3(7</w:t>
      </w:r>
      <w:proofErr w:type="gramStart"/>
      <w:r>
        <w:rPr>
          <w:b/>
          <w:szCs w:val="22"/>
        </w:rPr>
        <w:t>)(</w:t>
      </w:r>
      <w:proofErr w:type="gramEnd"/>
      <w:r w:rsidR="00E0111E">
        <w:rPr>
          <w:b/>
          <w:szCs w:val="22"/>
        </w:rPr>
        <w:t>b</w:t>
      </w:r>
      <w:r>
        <w:rPr>
          <w:b/>
          <w:szCs w:val="22"/>
        </w:rPr>
        <w:t>) OF THE NICE AGREEMENT) TO THE NICE CLASSIFICATION</w:t>
      </w:r>
    </w:p>
    <w:p w:rsidR="00B24D5B" w:rsidRDefault="00B24D5B" w:rsidP="00B24D5B">
      <w:pPr>
        <w:rPr>
          <w:szCs w:val="22"/>
        </w:rPr>
      </w:pPr>
    </w:p>
    <w:p w:rsidR="00B24D5B" w:rsidRDefault="00B24D5B" w:rsidP="00B24D5B">
      <w:pPr>
        <w:ind w:left="567"/>
        <w:rPr>
          <w:szCs w:val="22"/>
        </w:rPr>
      </w:pPr>
      <w:r w:rsidRPr="000B2A59">
        <w:rPr>
          <w:szCs w:val="22"/>
        </w:rPr>
        <w:fldChar w:fldCharType="begin"/>
      </w:r>
      <w:r w:rsidRPr="000B2A59">
        <w:rPr>
          <w:szCs w:val="22"/>
        </w:rPr>
        <w:instrText xml:space="preserve"> AUTONUM  </w:instrText>
      </w:r>
      <w:r w:rsidRPr="000B2A59">
        <w:rPr>
          <w:szCs w:val="22"/>
        </w:rPr>
        <w:fldChar w:fldCharType="end"/>
      </w:r>
      <w:r>
        <w:rPr>
          <w:szCs w:val="22"/>
        </w:rPr>
        <w:tab/>
      </w:r>
      <w:r w:rsidR="00C70936">
        <w:rPr>
          <w:szCs w:val="22"/>
        </w:rPr>
        <w:t>In accordance with Rule 7 of the Rules of Procedure</w:t>
      </w:r>
      <w:r w:rsidR="00F422BC">
        <w:rPr>
          <w:szCs w:val="22"/>
        </w:rPr>
        <w:t>, t</w:t>
      </w:r>
      <w:r w:rsidRPr="00C211FB">
        <w:rPr>
          <w:szCs w:val="22"/>
        </w:rPr>
        <w:t xml:space="preserve">he </w:t>
      </w:r>
      <w:r w:rsidRPr="00633485">
        <w:rPr>
          <w:szCs w:val="22"/>
        </w:rPr>
        <w:t>Committee</w:t>
      </w:r>
      <w:r w:rsidR="00F422BC">
        <w:rPr>
          <w:szCs w:val="22"/>
        </w:rPr>
        <w:t xml:space="preserve"> agreed that the next revision period for amendments to the Classification, i.e. for any transfer of goods or services from one class to another or for the creation of any new class, should be of five years.</w:t>
      </w:r>
    </w:p>
    <w:p w:rsidR="00B24D5B" w:rsidRDefault="00B24D5B" w:rsidP="00B24D5B">
      <w:pPr>
        <w:spacing w:line="260" w:lineRule="exact"/>
        <w:rPr>
          <w:b/>
          <w:caps/>
          <w:szCs w:val="22"/>
        </w:rPr>
      </w:pPr>
    </w:p>
    <w:p w:rsidR="00B24D5B" w:rsidRDefault="00B24D5B" w:rsidP="00B24D5B">
      <w:pPr>
        <w:spacing w:line="260" w:lineRule="exact"/>
        <w:rPr>
          <w:b/>
          <w:caps/>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511E07" w:rsidP="005A28B5">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713CD" w:rsidRPr="003A58E4">
        <w:rPr>
          <w:szCs w:val="22"/>
        </w:rPr>
        <w:t>The Committee noted that its twenty-</w:t>
      </w:r>
      <w:r w:rsidR="00D255CA">
        <w:rPr>
          <w:szCs w:val="22"/>
        </w:rPr>
        <w:t>eigh</w:t>
      </w:r>
      <w:r w:rsidR="0044138C">
        <w:rPr>
          <w:szCs w:val="22"/>
        </w:rPr>
        <w:t>t</w:t>
      </w:r>
      <w:r w:rsidR="009D525C">
        <w:rPr>
          <w:szCs w:val="22"/>
        </w:rPr>
        <w:t>h</w:t>
      </w:r>
      <w:r w:rsidR="00A713CD" w:rsidRPr="003A58E4">
        <w:rPr>
          <w:szCs w:val="22"/>
        </w:rPr>
        <w:t> session would be held in Geneva</w:t>
      </w:r>
      <w:r w:rsidR="007524BB">
        <w:rPr>
          <w:szCs w:val="22"/>
        </w:rPr>
        <w:t>, if possible, in</w:t>
      </w:r>
      <w:r w:rsidR="00A713CD">
        <w:rPr>
          <w:szCs w:val="22"/>
        </w:rPr>
        <w:t xml:space="preserve"> April or May</w:t>
      </w:r>
      <w:r w:rsidR="00A713CD" w:rsidRPr="003A58E4">
        <w:rPr>
          <w:szCs w:val="22"/>
        </w:rPr>
        <w:t> 201</w:t>
      </w:r>
      <w:r w:rsidR="001B266E">
        <w:rPr>
          <w:szCs w:val="22"/>
        </w:rPr>
        <w:t>8</w:t>
      </w:r>
      <w:r w:rsidR="00A713CD" w:rsidRPr="003A58E4">
        <w:rPr>
          <w:szCs w:val="22"/>
        </w:rPr>
        <w:t>.</w:t>
      </w:r>
    </w:p>
    <w:p w:rsidR="00A713CD" w:rsidRDefault="00A713CD" w:rsidP="00A713CD">
      <w:pPr>
        <w:rPr>
          <w:szCs w:val="22"/>
        </w:rPr>
      </w:pPr>
    </w:p>
    <w:p w:rsidR="004E44EE" w:rsidRPr="003A58E4" w:rsidRDefault="004E44EE" w:rsidP="00A713CD">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4E44E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p>
    <w:p w:rsidR="001E0F4C" w:rsidRPr="003A58E4" w:rsidRDefault="001E0F4C" w:rsidP="001E0F4C">
      <w:pPr>
        <w:pStyle w:val="BodyText"/>
        <w:ind w:right="-1"/>
        <w:rPr>
          <w:i/>
          <w:szCs w:val="22"/>
        </w:rPr>
      </w:pPr>
    </w:p>
    <w:p w:rsidR="001E0F4C" w:rsidRPr="00B51DCC" w:rsidRDefault="000559B3" w:rsidP="001E0F4C">
      <w:pPr>
        <w:pStyle w:val="Endofdocument"/>
        <w:rPr>
          <w:i/>
          <w:sz w:val="22"/>
          <w:szCs w:val="22"/>
        </w:rPr>
      </w:pPr>
      <w:r>
        <w:rPr>
          <w:i/>
          <w:sz w:val="22"/>
          <w:szCs w:val="22"/>
        </w:rPr>
        <w:fldChar w:fldCharType="begin"/>
      </w:r>
      <w:r>
        <w:rPr>
          <w:i/>
          <w:sz w:val="22"/>
          <w:szCs w:val="22"/>
        </w:rPr>
        <w:instrText xml:space="preserve"> AUTONUM  </w:instrText>
      </w:r>
      <w:r>
        <w:rPr>
          <w:i/>
          <w:sz w:val="22"/>
          <w:szCs w:val="22"/>
        </w:rPr>
        <w:fldChar w:fldCharType="end"/>
      </w:r>
      <w:r w:rsidR="001E0F4C" w:rsidRPr="00B51DCC">
        <w:rPr>
          <w:i/>
          <w:sz w:val="22"/>
          <w:szCs w:val="22"/>
        </w:rPr>
        <w:tab/>
        <w:t>The Committee of Experts unanimously adopted this report by electronic m</w:t>
      </w:r>
      <w:bookmarkStart w:id="6" w:name="_GoBack"/>
      <w:bookmarkEnd w:id="6"/>
      <w:r w:rsidR="001E0F4C" w:rsidRPr="00B51DCC">
        <w:rPr>
          <w:i/>
          <w:sz w:val="22"/>
          <w:szCs w:val="22"/>
        </w:rPr>
        <w:t xml:space="preserve">eans on </w:t>
      </w:r>
      <w:r w:rsidR="001E0F4C">
        <w:rPr>
          <w:i/>
          <w:sz w:val="22"/>
          <w:szCs w:val="22"/>
        </w:rPr>
        <w:t xml:space="preserve">June </w:t>
      </w:r>
      <w:r w:rsidR="006F7157">
        <w:rPr>
          <w:i/>
          <w:sz w:val="22"/>
          <w:szCs w:val="22"/>
        </w:rPr>
        <w:t>2</w:t>
      </w:r>
      <w:r w:rsidR="001E0F4C" w:rsidRPr="00B51DCC">
        <w:rPr>
          <w:i/>
          <w:sz w:val="22"/>
          <w:szCs w:val="22"/>
        </w:rPr>
        <w:t>, 201</w:t>
      </w:r>
      <w:r w:rsidR="001E0F4C">
        <w:rPr>
          <w:i/>
          <w:sz w:val="22"/>
          <w:szCs w:val="22"/>
        </w:rPr>
        <w:t>7</w:t>
      </w:r>
      <w:r w:rsidR="001E0F4C" w:rsidRPr="00B51DCC">
        <w:rPr>
          <w:i/>
          <w:sz w:val="22"/>
          <w:szCs w:val="22"/>
        </w:rPr>
        <w:t>.</w:t>
      </w:r>
    </w:p>
    <w:p w:rsidR="001E0F4C" w:rsidRPr="00B51DCC" w:rsidRDefault="001E0F4C" w:rsidP="001E0F4C">
      <w:pPr>
        <w:pStyle w:val="Endofdocument"/>
        <w:rPr>
          <w:szCs w:val="22"/>
        </w:rPr>
      </w:pPr>
    </w:p>
    <w:p w:rsidR="001E0F4C" w:rsidRPr="003A58E4" w:rsidRDefault="001E0F4C" w:rsidP="001E0F4C">
      <w:pPr>
        <w:pStyle w:val="Endofdocument"/>
        <w:rPr>
          <w:sz w:val="22"/>
          <w:szCs w:val="22"/>
        </w:rPr>
      </w:pPr>
      <w:r w:rsidRPr="003A58E4">
        <w:rPr>
          <w:sz w:val="22"/>
          <w:szCs w:val="22"/>
        </w:rPr>
        <w:t>[Annexes follow]</w:t>
      </w:r>
    </w:p>
    <w:p w:rsidR="00A713CD" w:rsidRPr="003A58E4" w:rsidRDefault="00A713CD" w:rsidP="001E0F4C">
      <w:pPr>
        <w:pStyle w:val="BodyText"/>
        <w:ind w:right="-1"/>
        <w:rPr>
          <w:szCs w:val="22"/>
        </w:rPr>
      </w:pPr>
    </w:p>
    <w:sectPr w:rsidR="00A713CD" w:rsidRPr="003A58E4" w:rsidSect="00903948">
      <w:headerReference w:type="defaul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 w:id="2">
    <w:p w:rsidR="00A958C2" w:rsidRPr="00E530F6" w:rsidRDefault="00A958C2" w:rsidP="00A958C2">
      <w:pPr>
        <w:pStyle w:val="FootnoteText"/>
      </w:pPr>
      <w:r>
        <w:rPr>
          <w:rStyle w:val="FootnoteReference"/>
        </w:rPr>
        <w:footnoteRef/>
      </w:r>
      <w:r>
        <w:t xml:space="preserve"> </w:t>
      </w:r>
      <w:r w:rsidRPr="00E530F6">
        <w:t>Article 3(7</w:t>
      </w:r>
      <w:proofErr w:type="gramStart"/>
      <w:r w:rsidRPr="00E530F6">
        <w:t>)(</w:t>
      </w:r>
      <w:proofErr w:type="gramEnd"/>
      <w:r w:rsidRPr="00E530F6">
        <w:t xml:space="preserve">b) of the Nice Agreement:  “Decisions concerning the adoption of amendments to the Classification shall require a majority of four-fifths of the countries of the Special Union represented and voting. </w:t>
      </w:r>
      <w:r>
        <w:t xml:space="preserve"> “Amendment” shall mean any transfer of goods or services from one class to another or the creation of any new class.”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7" w:name="Code2"/>
    <w:bookmarkEnd w:id="7"/>
    <w:r>
      <w:t>CLIM/CE/2</w:t>
    </w:r>
    <w:r w:rsidR="00D255CA">
      <w:t>7</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6F7157">
      <w:rPr>
        <w:noProof/>
      </w:rPr>
      <w:t>5</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
  </w:num>
  <w:num w:numId="8">
    <w:abstractNumId w:val="16"/>
  </w:num>
  <w:num w:numId="9">
    <w:abstractNumId w:val="3"/>
  </w:num>
  <w:num w:numId="10">
    <w:abstractNumId w:val="15"/>
  </w:num>
  <w:num w:numId="11">
    <w:abstractNumId w:val="19"/>
  </w:num>
  <w:num w:numId="12">
    <w:abstractNumId w:val="20"/>
  </w:num>
  <w:num w:numId="13">
    <w:abstractNumId w:val="8"/>
  </w:num>
  <w:num w:numId="14">
    <w:abstractNumId w:val="13"/>
  </w:num>
  <w:num w:numId="15">
    <w:abstractNumId w:val="7"/>
  </w:num>
  <w:num w:numId="16">
    <w:abstractNumId w:val="11"/>
  </w:num>
  <w:num w:numId="17">
    <w:abstractNumId w:val="10"/>
  </w:num>
  <w:num w:numId="18">
    <w:abstractNumId w:val="18"/>
  </w:num>
  <w:num w:numId="19">
    <w:abstractNumId w:val="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7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27A3"/>
    <w:rsid w:val="000042C0"/>
    <w:rsid w:val="00005827"/>
    <w:rsid w:val="00013EC7"/>
    <w:rsid w:val="000331EA"/>
    <w:rsid w:val="000357E2"/>
    <w:rsid w:val="00036158"/>
    <w:rsid w:val="00037314"/>
    <w:rsid w:val="00043CAA"/>
    <w:rsid w:val="0005216A"/>
    <w:rsid w:val="000559B3"/>
    <w:rsid w:val="00061740"/>
    <w:rsid w:val="000655CA"/>
    <w:rsid w:val="00067CFD"/>
    <w:rsid w:val="00071219"/>
    <w:rsid w:val="00075432"/>
    <w:rsid w:val="00075FA3"/>
    <w:rsid w:val="000809E9"/>
    <w:rsid w:val="00081689"/>
    <w:rsid w:val="0009471F"/>
    <w:rsid w:val="000968ED"/>
    <w:rsid w:val="000A1326"/>
    <w:rsid w:val="000B0218"/>
    <w:rsid w:val="000B2A59"/>
    <w:rsid w:val="000C09A7"/>
    <w:rsid w:val="000C1454"/>
    <w:rsid w:val="000C379F"/>
    <w:rsid w:val="000D4407"/>
    <w:rsid w:val="000E0B4B"/>
    <w:rsid w:val="000E6B59"/>
    <w:rsid w:val="000F5E56"/>
    <w:rsid w:val="00104941"/>
    <w:rsid w:val="00124221"/>
    <w:rsid w:val="00125B5F"/>
    <w:rsid w:val="0013284B"/>
    <w:rsid w:val="00133089"/>
    <w:rsid w:val="001362EE"/>
    <w:rsid w:val="001415D6"/>
    <w:rsid w:val="00142529"/>
    <w:rsid w:val="00143158"/>
    <w:rsid w:val="001442B8"/>
    <w:rsid w:val="00146386"/>
    <w:rsid w:val="00150F37"/>
    <w:rsid w:val="0015216F"/>
    <w:rsid w:val="00157411"/>
    <w:rsid w:val="001601F2"/>
    <w:rsid w:val="0017567E"/>
    <w:rsid w:val="00177F5C"/>
    <w:rsid w:val="001832A6"/>
    <w:rsid w:val="001946C3"/>
    <w:rsid w:val="001952B5"/>
    <w:rsid w:val="001A2FA2"/>
    <w:rsid w:val="001B0EDA"/>
    <w:rsid w:val="001B266E"/>
    <w:rsid w:val="001C3FE2"/>
    <w:rsid w:val="001C613E"/>
    <w:rsid w:val="001C6DCF"/>
    <w:rsid w:val="001D09F1"/>
    <w:rsid w:val="001D3AEC"/>
    <w:rsid w:val="001E0F4C"/>
    <w:rsid w:val="001F5067"/>
    <w:rsid w:val="00201F06"/>
    <w:rsid w:val="00202158"/>
    <w:rsid w:val="002058F9"/>
    <w:rsid w:val="00207F22"/>
    <w:rsid w:val="00211569"/>
    <w:rsid w:val="00214A27"/>
    <w:rsid w:val="002150AF"/>
    <w:rsid w:val="002158A0"/>
    <w:rsid w:val="00215AB6"/>
    <w:rsid w:val="00216D12"/>
    <w:rsid w:val="0022236E"/>
    <w:rsid w:val="00237ED6"/>
    <w:rsid w:val="00240733"/>
    <w:rsid w:val="0024387E"/>
    <w:rsid w:val="00252D09"/>
    <w:rsid w:val="00253D78"/>
    <w:rsid w:val="00260ECD"/>
    <w:rsid w:val="002634C4"/>
    <w:rsid w:val="00265674"/>
    <w:rsid w:val="002734E5"/>
    <w:rsid w:val="00282D4F"/>
    <w:rsid w:val="002928D3"/>
    <w:rsid w:val="00292D0A"/>
    <w:rsid w:val="002C2EFD"/>
    <w:rsid w:val="002D108C"/>
    <w:rsid w:val="002D1A71"/>
    <w:rsid w:val="002D7CB3"/>
    <w:rsid w:val="002E0C5B"/>
    <w:rsid w:val="002F105C"/>
    <w:rsid w:val="002F1B2D"/>
    <w:rsid w:val="002F1F45"/>
    <w:rsid w:val="002F1FE6"/>
    <w:rsid w:val="002F4E68"/>
    <w:rsid w:val="00300113"/>
    <w:rsid w:val="0030312C"/>
    <w:rsid w:val="00305576"/>
    <w:rsid w:val="003114BF"/>
    <w:rsid w:val="00312F7F"/>
    <w:rsid w:val="003216E2"/>
    <w:rsid w:val="00322243"/>
    <w:rsid w:val="00325E22"/>
    <w:rsid w:val="00343F38"/>
    <w:rsid w:val="00347976"/>
    <w:rsid w:val="00357A6C"/>
    <w:rsid w:val="00361450"/>
    <w:rsid w:val="00365019"/>
    <w:rsid w:val="003673CF"/>
    <w:rsid w:val="00372F0F"/>
    <w:rsid w:val="003845C1"/>
    <w:rsid w:val="00384A7D"/>
    <w:rsid w:val="003A18EE"/>
    <w:rsid w:val="003A4A4F"/>
    <w:rsid w:val="003A6F89"/>
    <w:rsid w:val="003A78DB"/>
    <w:rsid w:val="003B38C1"/>
    <w:rsid w:val="003B427C"/>
    <w:rsid w:val="003B4C19"/>
    <w:rsid w:val="003C1466"/>
    <w:rsid w:val="003C4968"/>
    <w:rsid w:val="003C6E56"/>
    <w:rsid w:val="003D09CB"/>
    <w:rsid w:val="003E3A86"/>
    <w:rsid w:val="003E7882"/>
    <w:rsid w:val="00401363"/>
    <w:rsid w:val="00401E0C"/>
    <w:rsid w:val="004079F5"/>
    <w:rsid w:val="004161CE"/>
    <w:rsid w:val="00421B99"/>
    <w:rsid w:val="0042289E"/>
    <w:rsid w:val="00423E3E"/>
    <w:rsid w:val="00427AF4"/>
    <w:rsid w:val="00432E53"/>
    <w:rsid w:val="0043532C"/>
    <w:rsid w:val="00437A9A"/>
    <w:rsid w:val="0044050B"/>
    <w:rsid w:val="00440C1C"/>
    <w:rsid w:val="0044138C"/>
    <w:rsid w:val="004428E9"/>
    <w:rsid w:val="00455221"/>
    <w:rsid w:val="004647DA"/>
    <w:rsid w:val="004719A2"/>
    <w:rsid w:val="00474062"/>
    <w:rsid w:val="00475C75"/>
    <w:rsid w:val="00477D6B"/>
    <w:rsid w:val="00481560"/>
    <w:rsid w:val="004A3EF8"/>
    <w:rsid w:val="004A44A6"/>
    <w:rsid w:val="004A4766"/>
    <w:rsid w:val="004A6335"/>
    <w:rsid w:val="004B0C63"/>
    <w:rsid w:val="004C6FDF"/>
    <w:rsid w:val="004D7984"/>
    <w:rsid w:val="004D7A10"/>
    <w:rsid w:val="004E1CD1"/>
    <w:rsid w:val="004E44EE"/>
    <w:rsid w:val="004F31B1"/>
    <w:rsid w:val="004F4E42"/>
    <w:rsid w:val="005019FF"/>
    <w:rsid w:val="005048D2"/>
    <w:rsid w:val="00510278"/>
    <w:rsid w:val="00511E07"/>
    <w:rsid w:val="00517030"/>
    <w:rsid w:val="005225BE"/>
    <w:rsid w:val="00524741"/>
    <w:rsid w:val="0053057A"/>
    <w:rsid w:val="005315FF"/>
    <w:rsid w:val="0053203A"/>
    <w:rsid w:val="0053735C"/>
    <w:rsid w:val="00540FE1"/>
    <w:rsid w:val="00541ECE"/>
    <w:rsid w:val="00554081"/>
    <w:rsid w:val="0055446B"/>
    <w:rsid w:val="0055507D"/>
    <w:rsid w:val="00555F07"/>
    <w:rsid w:val="00560A29"/>
    <w:rsid w:val="005615BC"/>
    <w:rsid w:val="0057033B"/>
    <w:rsid w:val="00574D82"/>
    <w:rsid w:val="005A28B5"/>
    <w:rsid w:val="005A2AE7"/>
    <w:rsid w:val="005A33B2"/>
    <w:rsid w:val="005A49F5"/>
    <w:rsid w:val="005A7034"/>
    <w:rsid w:val="005A73A4"/>
    <w:rsid w:val="005B243C"/>
    <w:rsid w:val="005B31FF"/>
    <w:rsid w:val="005B41AE"/>
    <w:rsid w:val="005B6775"/>
    <w:rsid w:val="005C474D"/>
    <w:rsid w:val="005C6649"/>
    <w:rsid w:val="005D1B88"/>
    <w:rsid w:val="005D544B"/>
    <w:rsid w:val="005E45A3"/>
    <w:rsid w:val="006007B1"/>
    <w:rsid w:val="006010CC"/>
    <w:rsid w:val="0060164E"/>
    <w:rsid w:val="006044B5"/>
    <w:rsid w:val="00604B40"/>
    <w:rsid w:val="00605827"/>
    <w:rsid w:val="00613CC1"/>
    <w:rsid w:val="00615D3B"/>
    <w:rsid w:val="00616F1F"/>
    <w:rsid w:val="006239AB"/>
    <w:rsid w:val="00625DED"/>
    <w:rsid w:val="00626A7B"/>
    <w:rsid w:val="00630DDD"/>
    <w:rsid w:val="00633485"/>
    <w:rsid w:val="00636735"/>
    <w:rsid w:val="00641CAE"/>
    <w:rsid w:val="00642DB5"/>
    <w:rsid w:val="00646050"/>
    <w:rsid w:val="00647AE2"/>
    <w:rsid w:val="00670E0E"/>
    <w:rsid w:val="006713CA"/>
    <w:rsid w:val="00672E13"/>
    <w:rsid w:val="00674127"/>
    <w:rsid w:val="00676C5C"/>
    <w:rsid w:val="00681B55"/>
    <w:rsid w:val="006972D1"/>
    <w:rsid w:val="006A1678"/>
    <w:rsid w:val="006A2DC5"/>
    <w:rsid w:val="006A3AB5"/>
    <w:rsid w:val="006A4C6C"/>
    <w:rsid w:val="006A5D2B"/>
    <w:rsid w:val="006A79DE"/>
    <w:rsid w:val="006B4E62"/>
    <w:rsid w:val="006B6BBE"/>
    <w:rsid w:val="006D0C92"/>
    <w:rsid w:val="006D55E0"/>
    <w:rsid w:val="006E6DCC"/>
    <w:rsid w:val="006F648A"/>
    <w:rsid w:val="006F7157"/>
    <w:rsid w:val="006F7852"/>
    <w:rsid w:val="00701028"/>
    <w:rsid w:val="00701545"/>
    <w:rsid w:val="00701687"/>
    <w:rsid w:val="00706D44"/>
    <w:rsid w:val="00712B21"/>
    <w:rsid w:val="007152C8"/>
    <w:rsid w:val="00723632"/>
    <w:rsid w:val="0073171D"/>
    <w:rsid w:val="00734B29"/>
    <w:rsid w:val="007524BB"/>
    <w:rsid w:val="0075297A"/>
    <w:rsid w:val="00765AF5"/>
    <w:rsid w:val="00770A42"/>
    <w:rsid w:val="007734DC"/>
    <w:rsid w:val="00781D8C"/>
    <w:rsid w:val="00792EF8"/>
    <w:rsid w:val="007954E3"/>
    <w:rsid w:val="007A5731"/>
    <w:rsid w:val="007B336B"/>
    <w:rsid w:val="007C6A00"/>
    <w:rsid w:val="007D1613"/>
    <w:rsid w:val="007D2B95"/>
    <w:rsid w:val="007D556A"/>
    <w:rsid w:val="007D6F6F"/>
    <w:rsid w:val="007D77D0"/>
    <w:rsid w:val="007E1926"/>
    <w:rsid w:val="007E484D"/>
    <w:rsid w:val="007F2833"/>
    <w:rsid w:val="007F5803"/>
    <w:rsid w:val="007F6873"/>
    <w:rsid w:val="00801CE5"/>
    <w:rsid w:val="00804A8F"/>
    <w:rsid w:val="008123A6"/>
    <w:rsid w:val="0081654E"/>
    <w:rsid w:val="0082026C"/>
    <w:rsid w:val="00824666"/>
    <w:rsid w:val="00825740"/>
    <w:rsid w:val="008319CD"/>
    <w:rsid w:val="0083567C"/>
    <w:rsid w:val="00847393"/>
    <w:rsid w:val="00851211"/>
    <w:rsid w:val="00861690"/>
    <w:rsid w:val="00861755"/>
    <w:rsid w:val="0086280F"/>
    <w:rsid w:val="00873DA7"/>
    <w:rsid w:val="00881649"/>
    <w:rsid w:val="008A02A1"/>
    <w:rsid w:val="008A18AD"/>
    <w:rsid w:val="008A4ADC"/>
    <w:rsid w:val="008A4B7A"/>
    <w:rsid w:val="008A697D"/>
    <w:rsid w:val="008B0A99"/>
    <w:rsid w:val="008B2CC1"/>
    <w:rsid w:val="008B60B2"/>
    <w:rsid w:val="008B64D5"/>
    <w:rsid w:val="008B7732"/>
    <w:rsid w:val="008C20BF"/>
    <w:rsid w:val="008C2D4B"/>
    <w:rsid w:val="008D1172"/>
    <w:rsid w:val="008D592C"/>
    <w:rsid w:val="008E0107"/>
    <w:rsid w:val="008F3443"/>
    <w:rsid w:val="00903948"/>
    <w:rsid w:val="00906F0A"/>
    <w:rsid w:val="0090731E"/>
    <w:rsid w:val="00916EE2"/>
    <w:rsid w:val="009221D7"/>
    <w:rsid w:val="0094415C"/>
    <w:rsid w:val="00954A2B"/>
    <w:rsid w:val="009555B8"/>
    <w:rsid w:val="009664C4"/>
    <w:rsid w:val="00966A22"/>
    <w:rsid w:val="0096722F"/>
    <w:rsid w:val="00967C1B"/>
    <w:rsid w:val="00970337"/>
    <w:rsid w:val="00973B20"/>
    <w:rsid w:val="009769B8"/>
    <w:rsid w:val="00980843"/>
    <w:rsid w:val="0098383C"/>
    <w:rsid w:val="009C3441"/>
    <w:rsid w:val="009C5832"/>
    <w:rsid w:val="009C5957"/>
    <w:rsid w:val="009D28D3"/>
    <w:rsid w:val="009D309C"/>
    <w:rsid w:val="009D525C"/>
    <w:rsid w:val="009D7B8B"/>
    <w:rsid w:val="009E2791"/>
    <w:rsid w:val="009E2E24"/>
    <w:rsid w:val="009E3F6F"/>
    <w:rsid w:val="009E6309"/>
    <w:rsid w:val="009F0C64"/>
    <w:rsid w:val="009F499F"/>
    <w:rsid w:val="009F4E4F"/>
    <w:rsid w:val="00A02569"/>
    <w:rsid w:val="00A17CBF"/>
    <w:rsid w:val="00A31713"/>
    <w:rsid w:val="00A42DAF"/>
    <w:rsid w:val="00A45BD8"/>
    <w:rsid w:val="00A532CC"/>
    <w:rsid w:val="00A67C75"/>
    <w:rsid w:val="00A713CD"/>
    <w:rsid w:val="00A71C57"/>
    <w:rsid w:val="00A74CD2"/>
    <w:rsid w:val="00A869B7"/>
    <w:rsid w:val="00A914CE"/>
    <w:rsid w:val="00A958C2"/>
    <w:rsid w:val="00A95D3F"/>
    <w:rsid w:val="00AA16B2"/>
    <w:rsid w:val="00AA2FE6"/>
    <w:rsid w:val="00AA47D6"/>
    <w:rsid w:val="00AB7DFA"/>
    <w:rsid w:val="00AC205C"/>
    <w:rsid w:val="00AD2B42"/>
    <w:rsid w:val="00AD364F"/>
    <w:rsid w:val="00AF0A6B"/>
    <w:rsid w:val="00AF24F5"/>
    <w:rsid w:val="00AF5416"/>
    <w:rsid w:val="00B05A69"/>
    <w:rsid w:val="00B06772"/>
    <w:rsid w:val="00B1174E"/>
    <w:rsid w:val="00B12EE7"/>
    <w:rsid w:val="00B24D5B"/>
    <w:rsid w:val="00B263AE"/>
    <w:rsid w:val="00B36345"/>
    <w:rsid w:val="00B43A5B"/>
    <w:rsid w:val="00B525BE"/>
    <w:rsid w:val="00B6007D"/>
    <w:rsid w:val="00B630E3"/>
    <w:rsid w:val="00B65E38"/>
    <w:rsid w:val="00B70D21"/>
    <w:rsid w:val="00B94C4C"/>
    <w:rsid w:val="00B9734B"/>
    <w:rsid w:val="00BA219A"/>
    <w:rsid w:val="00BA3626"/>
    <w:rsid w:val="00BA3DA1"/>
    <w:rsid w:val="00BB335E"/>
    <w:rsid w:val="00BB34EE"/>
    <w:rsid w:val="00BC3E96"/>
    <w:rsid w:val="00BC4E28"/>
    <w:rsid w:val="00BD1850"/>
    <w:rsid w:val="00BD5FCE"/>
    <w:rsid w:val="00BD77D0"/>
    <w:rsid w:val="00BF182E"/>
    <w:rsid w:val="00C0589C"/>
    <w:rsid w:val="00C11536"/>
    <w:rsid w:val="00C11BFE"/>
    <w:rsid w:val="00C1395E"/>
    <w:rsid w:val="00C13BB7"/>
    <w:rsid w:val="00C15035"/>
    <w:rsid w:val="00C1539B"/>
    <w:rsid w:val="00C1671A"/>
    <w:rsid w:val="00C211FB"/>
    <w:rsid w:val="00C21420"/>
    <w:rsid w:val="00C21A06"/>
    <w:rsid w:val="00C30E5D"/>
    <w:rsid w:val="00C54D52"/>
    <w:rsid w:val="00C5665B"/>
    <w:rsid w:val="00C70936"/>
    <w:rsid w:val="00C75FFE"/>
    <w:rsid w:val="00C80DAB"/>
    <w:rsid w:val="00C84120"/>
    <w:rsid w:val="00C85A08"/>
    <w:rsid w:val="00C95D3D"/>
    <w:rsid w:val="00C976C2"/>
    <w:rsid w:val="00CA52C6"/>
    <w:rsid w:val="00CB4622"/>
    <w:rsid w:val="00CC1C6C"/>
    <w:rsid w:val="00CD2CD0"/>
    <w:rsid w:val="00D02941"/>
    <w:rsid w:val="00D02F4B"/>
    <w:rsid w:val="00D054A0"/>
    <w:rsid w:val="00D05EC4"/>
    <w:rsid w:val="00D075A9"/>
    <w:rsid w:val="00D122D6"/>
    <w:rsid w:val="00D202FA"/>
    <w:rsid w:val="00D255CA"/>
    <w:rsid w:val="00D330C3"/>
    <w:rsid w:val="00D40043"/>
    <w:rsid w:val="00D40A5D"/>
    <w:rsid w:val="00D44759"/>
    <w:rsid w:val="00D45252"/>
    <w:rsid w:val="00D45B47"/>
    <w:rsid w:val="00D468F7"/>
    <w:rsid w:val="00D46E51"/>
    <w:rsid w:val="00D50B4B"/>
    <w:rsid w:val="00D54A8B"/>
    <w:rsid w:val="00D552C0"/>
    <w:rsid w:val="00D578B1"/>
    <w:rsid w:val="00D71B4D"/>
    <w:rsid w:val="00D84BC3"/>
    <w:rsid w:val="00D90F8F"/>
    <w:rsid w:val="00D93A49"/>
    <w:rsid w:val="00D93D55"/>
    <w:rsid w:val="00DC0574"/>
    <w:rsid w:val="00DC74CF"/>
    <w:rsid w:val="00DD5390"/>
    <w:rsid w:val="00DE1261"/>
    <w:rsid w:val="00DF0DEC"/>
    <w:rsid w:val="00DF49FB"/>
    <w:rsid w:val="00E0111E"/>
    <w:rsid w:val="00E014D5"/>
    <w:rsid w:val="00E019B9"/>
    <w:rsid w:val="00E02F88"/>
    <w:rsid w:val="00E10E40"/>
    <w:rsid w:val="00E10E7D"/>
    <w:rsid w:val="00E14C20"/>
    <w:rsid w:val="00E159B4"/>
    <w:rsid w:val="00E335FE"/>
    <w:rsid w:val="00E44FD5"/>
    <w:rsid w:val="00E51987"/>
    <w:rsid w:val="00E530F6"/>
    <w:rsid w:val="00E60711"/>
    <w:rsid w:val="00E70B77"/>
    <w:rsid w:val="00E76B13"/>
    <w:rsid w:val="00E806B0"/>
    <w:rsid w:val="00E80D18"/>
    <w:rsid w:val="00E829F1"/>
    <w:rsid w:val="00E82FA4"/>
    <w:rsid w:val="00E90CE1"/>
    <w:rsid w:val="00EA4A7C"/>
    <w:rsid w:val="00EA5B87"/>
    <w:rsid w:val="00EB4E3A"/>
    <w:rsid w:val="00EB67E1"/>
    <w:rsid w:val="00EC3AA3"/>
    <w:rsid w:val="00EC4E49"/>
    <w:rsid w:val="00EC5760"/>
    <w:rsid w:val="00EC5B5E"/>
    <w:rsid w:val="00EC7A93"/>
    <w:rsid w:val="00ED0B84"/>
    <w:rsid w:val="00ED0FB6"/>
    <w:rsid w:val="00ED77FB"/>
    <w:rsid w:val="00EE45FA"/>
    <w:rsid w:val="00EE4EA9"/>
    <w:rsid w:val="00EE6700"/>
    <w:rsid w:val="00EF66E0"/>
    <w:rsid w:val="00F157A8"/>
    <w:rsid w:val="00F16651"/>
    <w:rsid w:val="00F17AC9"/>
    <w:rsid w:val="00F25101"/>
    <w:rsid w:val="00F422BC"/>
    <w:rsid w:val="00F431A2"/>
    <w:rsid w:val="00F54C6B"/>
    <w:rsid w:val="00F650F7"/>
    <w:rsid w:val="00F6604D"/>
    <w:rsid w:val="00F66152"/>
    <w:rsid w:val="00F67C70"/>
    <w:rsid w:val="00F72481"/>
    <w:rsid w:val="00F7375F"/>
    <w:rsid w:val="00F73A9F"/>
    <w:rsid w:val="00F864DB"/>
    <w:rsid w:val="00FA1587"/>
    <w:rsid w:val="00FA4709"/>
    <w:rsid w:val="00FB0290"/>
    <w:rsid w:val="00FB3FAF"/>
    <w:rsid w:val="00FB4662"/>
    <w:rsid w:val="00FC1735"/>
    <w:rsid w:val="00FC1F6C"/>
    <w:rsid w:val="00FC767C"/>
    <w:rsid w:val="00FD25D7"/>
    <w:rsid w:val="00FD7B9D"/>
    <w:rsid w:val="00FD7D4B"/>
    <w:rsid w:val="00FE0144"/>
    <w:rsid w:val="00FE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nef/nef-projects/ce272/ce272-a02_ibco.pdf" TargetMode="External"/><Relationship Id="rId18" Type="http://schemas.openxmlformats.org/officeDocument/2006/relationships/hyperlink" Target="https://www3.wipo.int/nef/public/nice/en/project/1517/CE270" TargetMode="External"/><Relationship Id="rId26" Type="http://schemas.openxmlformats.org/officeDocument/2006/relationships/hyperlink" Target="http://www.wipo.int/classifications/nice/en/ITsupport/Documentation/presentations.html" TargetMode="External"/><Relationship Id="rId3" Type="http://schemas.microsoft.com/office/2007/relationships/stylesWithEffects" Target="stylesWithEffects.xml"/><Relationship Id="rId21" Type="http://schemas.openxmlformats.org/officeDocument/2006/relationships/hyperlink" Target="https://www3.wipo.int/nef/public/nice/en/project/1517/CE270" TargetMode="External"/><Relationship Id="rId7" Type="http://schemas.openxmlformats.org/officeDocument/2006/relationships/endnotes" Target="endnotes.xml"/><Relationship Id="rId12" Type="http://schemas.openxmlformats.org/officeDocument/2006/relationships/hyperlink" Target="https://www3.wipo.int/nef/public/nice/en/project/1507/CE272" TargetMode="External"/><Relationship Id="rId17" Type="http://schemas.openxmlformats.org/officeDocument/2006/relationships/hyperlink" Target="https://www3.wipo.int/nef/nef-projects/ce272/ce272-a04_ibcl.pdf" TargetMode="External"/><Relationship Id="rId25" Type="http://schemas.openxmlformats.org/officeDocument/2006/relationships/hyperlink" Target="https://www3.wipo.int/nef/nef-projects/ce272/ce272-a06_ibde.pdf" TargetMode="External"/><Relationship Id="rId2" Type="http://schemas.openxmlformats.org/officeDocument/2006/relationships/styles" Target="styles.xml"/><Relationship Id="rId16" Type="http://schemas.openxmlformats.org/officeDocument/2006/relationships/hyperlink" Target="https://www3.wipo.int/nef/public/nice/en/project/1507/CE272" TargetMode="External"/><Relationship Id="rId20" Type="http://schemas.openxmlformats.org/officeDocument/2006/relationships/hyperlink" Target="https://www3.wipo.int/nef/nef-projects/ce272/ce272-a05_ibsp.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nef/public/nice/en/project/1517/CE270" TargetMode="External"/><Relationship Id="rId24" Type="http://schemas.openxmlformats.org/officeDocument/2006/relationships/hyperlink" Target="https://www3.wipo.int/nef/public/nice/en/project/1507/CE272" TargetMode="External"/><Relationship Id="rId5" Type="http://schemas.openxmlformats.org/officeDocument/2006/relationships/webSettings" Target="webSettings.xml"/><Relationship Id="rId15" Type="http://schemas.openxmlformats.org/officeDocument/2006/relationships/hyperlink" Target="https://www3.wipo.int/nef/nef-projects/ce272/ce272-a03_ibdi.pdf" TargetMode="External"/><Relationship Id="rId23" Type="http://schemas.openxmlformats.org/officeDocument/2006/relationships/hyperlink" Target="https://www3.wipo.int/nef/public/nice/en/project/1486/RP001" TargetMode="External"/><Relationship Id="rId28" Type="http://schemas.openxmlformats.org/officeDocument/2006/relationships/hyperlink" Target="https://www3.wipo.int/nef/nef-projects/ce272/ce272-a07_ibam.pdf" TargetMode="External"/><Relationship Id="rId10" Type="http://schemas.openxmlformats.org/officeDocument/2006/relationships/hyperlink" Target="https://www3.wipo.int/nef/nef-projects/ce272/ce272-a01_ibva.pdf" TargetMode="External"/><Relationship Id="rId19" Type="http://schemas.openxmlformats.org/officeDocument/2006/relationships/hyperlink" Target="https://www3.wipo.int/nef/public/nice/en/project/1507/CE27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nef/public/nice/en/project/1507/CE272" TargetMode="External"/><Relationship Id="rId14" Type="http://schemas.openxmlformats.org/officeDocument/2006/relationships/hyperlink" Target="https://www3.wipo.int/nef/public/nice/en/project/1507/CE272" TargetMode="External"/><Relationship Id="rId22" Type="http://schemas.openxmlformats.org/officeDocument/2006/relationships/hyperlink" Target="https://www3.wipo.int/nef/public/nice/en/project/1522/SP001" TargetMode="External"/><Relationship Id="rId27" Type="http://schemas.openxmlformats.org/officeDocument/2006/relationships/hyperlink" Target="https://www3.wipo.int/nef/public/nice/en/project/1507/CE2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1472</Words>
  <Characters>10051</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CLIM/CE/27/2</vt:lpstr>
    </vt:vector>
  </TitlesOfParts>
  <Company>WIPO</Company>
  <LinksUpToDate>false</LinksUpToDate>
  <CharactersWithSpaces>11501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CLIM/CE/27/2</dc:title>
  <dc:subject>Draft Report</dc:subject>
  <dc:creator>Carminati</dc:creator>
  <cp:lastModifiedBy>2018 (CE27)</cp:lastModifiedBy>
  <cp:revision>12</cp:revision>
  <cp:lastPrinted>2017-05-31T15:43:00Z</cp:lastPrinted>
  <dcterms:created xsi:type="dcterms:W3CDTF">2017-05-30T07:51:00Z</dcterms:created>
  <dcterms:modified xsi:type="dcterms:W3CDTF">2017-06-06T05:44:00Z</dcterms:modified>
</cp:coreProperties>
</file>