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D03D5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D03D5F">
              <w:rPr>
                <w:rFonts w:ascii="Arial Black" w:hAnsi="Arial Black"/>
                <w:caps/>
                <w:sz w:val="15"/>
              </w:rPr>
              <w:t>6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F2BC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2F2BC0">
              <w:rPr>
                <w:rFonts w:ascii="Arial Black" w:hAnsi="Arial Black"/>
                <w:caps/>
                <w:sz w:val="15"/>
              </w:rPr>
              <w:t>10</w:t>
            </w:r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D03D5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D03D5F">
        <w:rPr>
          <w:b/>
          <w:sz w:val="24"/>
          <w:szCs w:val="24"/>
        </w:rPr>
        <w:t>Six</w:t>
      </w:r>
      <w:r w:rsidR="00451267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April 2</w:t>
      </w:r>
      <w:r w:rsidR="00D03D5F">
        <w:rPr>
          <w:b/>
          <w:sz w:val="24"/>
          <w:szCs w:val="24"/>
        </w:rPr>
        <w:t>5 to 29, 2016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  <w:r w:rsidR="00D03D5F" w:rsidRPr="00D03D5F">
        <w:rPr>
          <w:szCs w:val="22"/>
        </w:rPr>
        <w:t xml:space="preserve"> </w:t>
      </w:r>
    </w:p>
    <w:p w:rsidR="00133A29" w:rsidRPr="003C0B8C" w:rsidRDefault="00D03D5F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Election of a Chair and two Vice-Chairs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2F2BC0" w:rsidRDefault="002F2BC0" w:rsidP="002F2BC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</w:t>
      </w:r>
      <w:r>
        <w:rPr>
          <w:szCs w:val="22"/>
        </w:rPr>
        <w:t>matters concerning:</w:t>
      </w:r>
      <w:r w:rsidRPr="002F2BC0">
        <w:rPr>
          <w:szCs w:val="22"/>
        </w:rPr>
        <w:t xml:space="preserve"> </w:t>
      </w:r>
    </w:p>
    <w:p w:rsidR="00AA1E25" w:rsidRDefault="002F2BC0" w:rsidP="00AA1E25">
      <w:pPr>
        <w:pStyle w:val="ListParagraph"/>
        <w:numPr>
          <w:ilvl w:val="0"/>
          <w:numId w:val="10"/>
        </w:numPr>
        <w:tabs>
          <w:tab w:val="left" w:pos="709"/>
        </w:tabs>
        <w:spacing w:after="120" w:line="260" w:lineRule="exact"/>
        <w:ind w:left="1134" w:hanging="425"/>
        <w:rPr>
          <w:szCs w:val="22"/>
        </w:rPr>
      </w:pPr>
      <w:r w:rsidRPr="00AA1E25">
        <w:rPr>
          <w:szCs w:val="22"/>
        </w:rPr>
        <w:t xml:space="preserve">proposals submitted by member </w:t>
      </w:r>
      <w:r w:rsidR="00D1413F">
        <w:rPr>
          <w:szCs w:val="22"/>
        </w:rPr>
        <w:t>S</w:t>
      </w:r>
      <w:r w:rsidRPr="00AA1E25">
        <w:rPr>
          <w:szCs w:val="22"/>
        </w:rPr>
        <w:t>tates that are not present at the session of the</w:t>
      </w:r>
      <w:r w:rsidRPr="00AA1E25">
        <w:rPr>
          <w:szCs w:val="22"/>
        </w:rPr>
        <w:br/>
        <w:t>C</w:t>
      </w:r>
      <w:r w:rsidR="00AA1E25" w:rsidRPr="00AA1E25">
        <w:rPr>
          <w:szCs w:val="22"/>
        </w:rPr>
        <w:t>ommittee, and</w:t>
      </w:r>
    </w:p>
    <w:p w:rsidR="002F2BC0" w:rsidRPr="00AA1E25" w:rsidRDefault="002F2BC0" w:rsidP="00AA1E25">
      <w:pPr>
        <w:pStyle w:val="ListParagraph"/>
        <w:numPr>
          <w:ilvl w:val="0"/>
          <w:numId w:val="10"/>
        </w:numPr>
        <w:tabs>
          <w:tab w:val="left" w:pos="709"/>
        </w:tabs>
        <w:spacing w:after="120" w:line="260" w:lineRule="exact"/>
        <w:ind w:left="1134" w:hanging="425"/>
        <w:rPr>
          <w:szCs w:val="22"/>
        </w:rPr>
      </w:pPr>
      <w:r w:rsidRPr="00AA1E25">
        <w:rPr>
          <w:szCs w:val="22"/>
        </w:rPr>
        <w:t xml:space="preserve">proposals for the addition of </w:t>
      </w:r>
      <w:r w:rsidR="00817729">
        <w:rPr>
          <w:szCs w:val="22"/>
        </w:rPr>
        <w:t>typical</w:t>
      </w:r>
      <w:r w:rsidRPr="00AA1E25">
        <w:rPr>
          <w:szCs w:val="22"/>
        </w:rPr>
        <w:t xml:space="preserve"> regional products to the Alphabetical List of the Classification</w:t>
      </w:r>
      <w:r w:rsidR="00AA1E25" w:rsidRPr="00AA1E25">
        <w:rPr>
          <w:szCs w:val="22"/>
        </w:rPr>
        <w:br/>
      </w:r>
      <w:r w:rsidRPr="00AA1E25">
        <w:rPr>
          <w:szCs w:val="22"/>
        </w:rPr>
        <w:t>See project CE262, Annex 1.</w:t>
      </w:r>
    </w:p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</w:t>
      </w:r>
      <w:r w:rsidR="00414B76">
        <w:rPr>
          <w:szCs w:val="22"/>
        </w:rPr>
        <w:t xml:space="preserve">various </w:t>
      </w:r>
      <w:r w:rsidRPr="003C0B8C">
        <w:rPr>
          <w:szCs w:val="22"/>
        </w:rPr>
        <w:t xml:space="preserve">proposals for </w:t>
      </w:r>
      <w:r w:rsidR="00D5705C">
        <w:rPr>
          <w:szCs w:val="22"/>
        </w:rPr>
        <w:t>amendments and other changes</w:t>
      </w:r>
      <w:r>
        <w:rPr>
          <w:szCs w:val="22"/>
        </w:rPr>
        <w:t xml:space="preserve"> to NCL (10-201</w:t>
      </w:r>
      <w:r w:rsidR="00D03D5F">
        <w:rPr>
          <w:szCs w:val="22"/>
        </w:rPr>
        <w:t>6</w:t>
      </w:r>
      <w:r>
        <w:rPr>
          <w:szCs w:val="22"/>
        </w:rPr>
        <w:t>)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>
        <w:rPr>
          <w:szCs w:val="22"/>
        </w:rPr>
        <w:t>2</w:t>
      </w:r>
      <w:r w:rsidR="00D03D5F">
        <w:rPr>
          <w:szCs w:val="22"/>
        </w:rPr>
        <w:t>6</w:t>
      </w:r>
      <w:r>
        <w:rPr>
          <w:szCs w:val="22"/>
        </w:rPr>
        <w:t>2</w:t>
      </w:r>
      <w:r w:rsidR="00414B76">
        <w:rPr>
          <w:szCs w:val="22"/>
        </w:rPr>
        <w:t xml:space="preserve">, Annex </w:t>
      </w:r>
      <w:r w:rsidR="002F2BC0">
        <w:rPr>
          <w:szCs w:val="22"/>
        </w:rPr>
        <w:t>2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>NCL (10-201</w:t>
      </w:r>
      <w:r w:rsidR="00D03D5F">
        <w:rPr>
          <w:szCs w:val="22"/>
        </w:rPr>
        <w:t>6</w:t>
      </w:r>
      <w:r w:rsidR="004D61F2">
        <w:rPr>
          <w:szCs w:val="22"/>
        </w:rPr>
        <w:t xml:space="preserve">) </w:t>
      </w:r>
      <w:r w:rsidR="000155BF">
        <w:rPr>
          <w:szCs w:val="22"/>
        </w:rPr>
        <w:t>relating to:</w:t>
      </w:r>
    </w:p>
    <w:p w:rsidR="003B65F3" w:rsidRPr="005D4D50" w:rsidRDefault="00034C94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table cutlery </w:t>
      </w:r>
      <w:r w:rsidR="003B65F3" w:rsidRPr="005D4D50">
        <w:rPr>
          <w:szCs w:val="22"/>
        </w:rPr>
        <w:br/>
      </w:r>
      <w:r w:rsidR="00414B76" w:rsidRPr="005D4D50">
        <w:rPr>
          <w:szCs w:val="22"/>
        </w:rPr>
        <w:t>See project CE2</w:t>
      </w:r>
      <w:r w:rsidR="00D03D5F">
        <w:rPr>
          <w:szCs w:val="22"/>
        </w:rPr>
        <w:t>6</w:t>
      </w:r>
      <w:r w:rsidR="00414B76" w:rsidRPr="005D4D50">
        <w:rPr>
          <w:szCs w:val="22"/>
        </w:rPr>
        <w:t xml:space="preserve">2, Annex </w:t>
      </w:r>
      <w:r w:rsidR="002F2BC0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034C94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lastRenderedPageBreak/>
        <w:t>security services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D03D5F">
        <w:rPr>
          <w:szCs w:val="22"/>
        </w:rPr>
        <w:t>6</w:t>
      </w:r>
      <w:r w:rsidR="00FE0DED" w:rsidRPr="005D4D50">
        <w:rPr>
          <w:szCs w:val="22"/>
        </w:rPr>
        <w:t xml:space="preserve">2, Annex </w:t>
      </w:r>
      <w:r w:rsidR="002F2BC0">
        <w:rPr>
          <w:szCs w:val="22"/>
        </w:rPr>
        <w:t>4</w:t>
      </w:r>
      <w:r w:rsidR="00FE0DED" w:rsidRPr="005D4D50">
        <w:rPr>
          <w:szCs w:val="22"/>
        </w:rPr>
        <w:t>.</w:t>
      </w:r>
    </w:p>
    <w:p w:rsidR="003B65F3" w:rsidRPr="005D4D50" w:rsidRDefault="00034C94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safes and locks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D03D5F">
        <w:rPr>
          <w:szCs w:val="22"/>
        </w:rPr>
        <w:t>6</w:t>
      </w:r>
      <w:r w:rsidR="00FE0DED" w:rsidRPr="005D4D50">
        <w:rPr>
          <w:szCs w:val="22"/>
        </w:rPr>
        <w:t xml:space="preserve">2, Annex </w:t>
      </w:r>
      <w:r w:rsidR="002F2BC0">
        <w:rPr>
          <w:szCs w:val="22"/>
        </w:rPr>
        <w:t>5</w:t>
      </w:r>
      <w:r w:rsidR="00FE0DED" w:rsidRPr="005D4D50">
        <w:rPr>
          <w:szCs w:val="22"/>
        </w:rPr>
        <w:t>.</w:t>
      </w:r>
    </w:p>
    <w:p w:rsidR="003B65F3" w:rsidRPr="005D4D50" w:rsidRDefault="00034C94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Class Headings </w:t>
      </w:r>
      <w:r>
        <w:rPr>
          <w:szCs w:val="22"/>
        </w:rPr>
        <w:t>revision</w:t>
      </w:r>
      <w:r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D03D5F">
        <w:rPr>
          <w:szCs w:val="22"/>
        </w:rPr>
        <w:t>6</w:t>
      </w:r>
      <w:r w:rsidR="00FE0DED" w:rsidRPr="005D4D50">
        <w:rPr>
          <w:szCs w:val="22"/>
        </w:rPr>
        <w:t xml:space="preserve">2, Annex </w:t>
      </w:r>
      <w:r w:rsidR="002F2BC0">
        <w:rPr>
          <w:szCs w:val="22"/>
        </w:rPr>
        <w:t>6</w:t>
      </w:r>
      <w:r w:rsidR="00FE0DED" w:rsidRPr="005D4D50">
        <w:rPr>
          <w:szCs w:val="22"/>
        </w:rPr>
        <w:t>.</w:t>
      </w:r>
    </w:p>
    <w:p w:rsidR="003B65F3" w:rsidRPr="005D4D50" w:rsidRDefault="00432F21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bookmarkStart w:id="5" w:name="_GoBack"/>
      <w:bookmarkEnd w:id="5"/>
      <w:r w:rsidRPr="005D4D50">
        <w:rPr>
          <w:szCs w:val="22"/>
        </w:rPr>
        <w:t>spelling and translation matters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D03D5F">
        <w:rPr>
          <w:szCs w:val="22"/>
        </w:rPr>
        <w:t>6</w:t>
      </w:r>
      <w:r w:rsidR="00FE0DED" w:rsidRPr="005D4D50">
        <w:rPr>
          <w:szCs w:val="22"/>
        </w:rPr>
        <w:t xml:space="preserve">2, Annex </w:t>
      </w:r>
      <w:r w:rsidR="002F2BC0">
        <w:rPr>
          <w:szCs w:val="22"/>
        </w:rPr>
        <w:t>7</w:t>
      </w:r>
      <w:r w:rsidR="00FE0DED" w:rsidRPr="005D4D50">
        <w:rPr>
          <w:szCs w:val="22"/>
        </w:rPr>
        <w:t>.</w:t>
      </w:r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>The meeting will open on Monday, April 2</w:t>
      </w:r>
      <w:r w:rsidR="00D03D5F">
        <w:rPr>
          <w:i/>
        </w:rPr>
        <w:t>5</w:t>
      </w:r>
      <w:r w:rsidRPr="00BC15AE">
        <w:rPr>
          <w:i/>
        </w:rPr>
        <w:t>, 201</w:t>
      </w:r>
      <w:r w:rsidR="00D03D5F">
        <w:rPr>
          <w:i/>
        </w:rPr>
        <w:t>6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chemin des Colombettes,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432F21">
        <w:rPr>
          <w:i/>
        </w:rPr>
        <w:t>B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133A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D03D5F">
      <w:t>6</w:t>
    </w:r>
    <w:r>
      <w:t>/1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6619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55BF"/>
    <w:rsid w:val="00034C94"/>
    <w:rsid w:val="00043CAA"/>
    <w:rsid w:val="00065202"/>
    <w:rsid w:val="00075432"/>
    <w:rsid w:val="000968ED"/>
    <w:rsid w:val="000A0CF8"/>
    <w:rsid w:val="000F5E56"/>
    <w:rsid w:val="00133A29"/>
    <w:rsid w:val="001362EE"/>
    <w:rsid w:val="00145D71"/>
    <w:rsid w:val="001832A6"/>
    <w:rsid w:val="001D6C7F"/>
    <w:rsid w:val="00211A13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A3C9A"/>
    <w:rsid w:val="003A6F89"/>
    <w:rsid w:val="003B38C1"/>
    <w:rsid w:val="003B65F3"/>
    <w:rsid w:val="00414B76"/>
    <w:rsid w:val="00423E3E"/>
    <w:rsid w:val="00427AF4"/>
    <w:rsid w:val="00430B51"/>
    <w:rsid w:val="00430F8A"/>
    <w:rsid w:val="00432F21"/>
    <w:rsid w:val="00451267"/>
    <w:rsid w:val="004647DA"/>
    <w:rsid w:val="00474062"/>
    <w:rsid w:val="00477D6B"/>
    <w:rsid w:val="004D61F2"/>
    <w:rsid w:val="005019FF"/>
    <w:rsid w:val="0050694C"/>
    <w:rsid w:val="0053057A"/>
    <w:rsid w:val="00560A29"/>
    <w:rsid w:val="005664E1"/>
    <w:rsid w:val="00586619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21D93"/>
    <w:rsid w:val="00725EA3"/>
    <w:rsid w:val="00754DEF"/>
    <w:rsid w:val="007A3B74"/>
    <w:rsid w:val="007D1613"/>
    <w:rsid w:val="00817729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801A2"/>
    <w:rsid w:val="00980843"/>
    <w:rsid w:val="009836A0"/>
    <w:rsid w:val="009C5C45"/>
    <w:rsid w:val="009D1672"/>
    <w:rsid w:val="009E2791"/>
    <w:rsid w:val="009E3F6F"/>
    <w:rsid w:val="009F499F"/>
    <w:rsid w:val="00A42DAF"/>
    <w:rsid w:val="00A45BD8"/>
    <w:rsid w:val="00A869B7"/>
    <w:rsid w:val="00A9258D"/>
    <w:rsid w:val="00AA1E25"/>
    <w:rsid w:val="00AC205C"/>
    <w:rsid w:val="00AC56B1"/>
    <w:rsid w:val="00AF0A6B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E11F5B"/>
    <w:rsid w:val="00E335FE"/>
    <w:rsid w:val="00E65C7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CLIM/CE/26/1 Prov.</vt:lpstr>
    </vt:vector>
  </TitlesOfParts>
  <Company>WIPO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CLIM/CE/26/1 Prov.</dc:title>
  <dc:subject>Draft Agenda</dc:subject>
  <dc:creator>Carminati</dc:creator>
  <cp:lastModifiedBy>FAVA Belkis</cp:lastModifiedBy>
  <cp:revision>11</cp:revision>
  <cp:lastPrinted>2016-02-05T13:34:00Z</cp:lastPrinted>
  <dcterms:created xsi:type="dcterms:W3CDTF">2015-12-15T12:03:00Z</dcterms:created>
  <dcterms:modified xsi:type="dcterms:W3CDTF">2016-02-05T13:44:00Z</dcterms:modified>
</cp:coreProperties>
</file>