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A2" w:rsidRPr="004A3EA2" w:rsidRDefault="004A3EA2" w:rsidP="004A3EA2">
      <w:pPr>
        <w:pStyle w:val="Heading1"/>
        <w:rPr>
          <w:sz w:val="22"/>
          <w:szCs w:val="22"/>
          <w:rtl/>
          <w:lang w:val="fr-CH" w:bidi="ar-SY"/>
        </w:rPr>
      </w:pPr>
      <w:bookmarkStart w:id="0" w:name="_GoBack"/>
      <w:bookmarkEnd w:id="0"/>
      <w:r>
        <w:rPr>
          <w:rFonts w:hint="cs"/>
          <w:sz w:val="22"/>
          <w:szCs w:val="22"/>
          <w:rtl/>
          <w:lang w:val="fr-CH" w:bidi="ar-SY"/>
        </w:rPr>
        <w:t>جدول الأعمال</w:t>
      </w:r>
    </w:p>
    <w:p w:rsidR="00EC18A4" w:rsidRDefault="00EC18A4" w:rsidP="00D063A3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افتتاح الدورة</w:t>
      </w:r>
    </w:p>
    <w:p w:rsidR="00EC18A4" w:rsidRPr="00EC18A4" w:rsidRDefault="00EC18A4" w:rsidP="00287615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جدول الأعمال</w:t>
      </w:r>
    </w:p>
    <w:p w:rsidR="000E0C82" w:rsidRPr="000E0C82" w:rsidRDefault="000E0C82" w:rsidP="00720942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0E0C82">
        <w:rPr>
          <w:rFonts w:cstheme="minorHAnsi"/>
          <w:rtl/>
        </w:rPr>
        <w:t xml:space="preserve">تقرير عن الدورة </w:t>
      </w:r>
      <w:r w:rsidRPr="000E0C82">
        <w:rPr>
          <w:rFonts w:cstheme="minorHAnsi" w:hint="cs"/>
          <w:rtl/>
        </w:rPr>
        <w:t>الثا</w:t>
      </w:r>
      <w:r w:rsidR="00720942">
        <w:rPr>
          <w:rFonts w:cstheme="minorHAnsi" w:hint="cs"/>
          <w:rtl/>
        </w:rPr>
        <w:t>لث</w:t>
      </w:r>
      <w:r w:rsidRPr="000E0C82">
        <w:rPr>
          <w:rFonts w:cstheme="minorHAnsi" w:hint="cs"/>
          <w:rtl/>
        </w:rPr>
        <w:t xml:space="preserve">ة والخمسين </w:t>
      </w:r>
      <w:r w:rsidRPr="000E0C82">
        <w:rPr>
          <w:rtl/>
        </w:rPr>
        <w:t>للجنة خبراء التصنيف الدولي للبراءات</w:t>
      </w:r>
    </w:p>
    <w:p w:rsidR="000E0C82" w:rsidRDefault="000E0C82" w:rsidP="00720942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Fonts w:hint="cs"/>
          <w:rtl/>
        </w:rPr>
        <w:t xml:space="preserve">انظر الوثيقة </w:t>
      </w:r>
      <w:r w:rsidRPr="000E0C82">
        <w:t>IPC/CE/</w:t>
      </w:r>
      <w:r w:rsidR="00720942">
        <w:t>53</w:t>
      </w:r>
      <w:r w:rsidRPr="000E0C82">
        <w:t>/2</w:t>
      </w:r>
      <w:r>
        <w:rPr>
          <w:rFonts w:hint="cs"/>
          <w:rtl/>
          <w:lang w:bidi="ar-LB"/>
        </w:rPr>
        <w:t>.</w:t>
      </w:r>
    </w:p>
    <w:p w:rsidR="000E0C82" w:rsidRDefault="000E0C82" w:rsidP="00EC7699">
      <w:pPr>
        <w:pStyle w:val="ONUMA"/>
        <w:numPr>
          <w:ilvl w:val="0"/>
          <w:numId w:val="10"/>
        </w:numPr>
        <w:spacing w:after="0"/>
        <w:rPr>
          <w:lang w:bidi="ar-LB"/>
        </w:rPr>
      </w:pPr>
      <w:r>
        <w:rPr>
          <w:rFonts w:hint="cs"/>
          <w:rtl/>
          <w:lang w:bidi="ar-LB"/>
        </w:rPr>
        <w:t>تقرير عن الدور</w:t>
      </w:r>
      <w:r w:rsidR="00720942">
        <w:rPr>
          <w:rFonts w:hint="cs"/>
          <w:rtl/>
          <w:lang w:bidi="ar-LB"/>
        </w:rPr>
        <w:t>ة الث</w:t>
      </w:r>
      <w:r>
        <w:rPr>
          <w:rFonts w:hint="cs"/>
          <w:rtl/>
          <w:lang w:bidi="ar-LB"/>
        </w:rPr>
        <w:t>ا</w:t>
      </w:r>
      <w:r w:rsidR="00720942">
        <w:rPr>
          <w:rFonts w:hint="cs"/>
          <w:rtl/>
          <w:lang w:bidi="ar-LB"/>
        </w:rPr>
        <w:t>ن</w:t>
      </w:r>
      <w:r>
        <w:rPr>
          <w:rFonts w:hint="cs"/>
          <w:rtl/>
          <w:lang w:bidi="ar-LB"/>
        </w:rPr>
        <w:t xml:space="preserve">ية والعشرين </w:t>
      </w:r>
      <w:r w:rsidRPr="000E0C82">
        <w:rPr>
          <w:rtl/>
          <w:lang w:bidi="ar-LB"/>
        </w:rPr>
        <w:t xml:space="preserve">للفريق العامل الأول لمكاتب الملكية الفكرية الخمسة </w:t>
      </w:r>
      <w:r>
        <w:rPr>
          <w:rtl/>
          <w:lang w:bidi="ar-LB"/>
        </w:rPr>
        <w:t>والمعني</w:t>
      </w:r>
      <w:r w:rsidR="00720942">
        <w:rPr>
          <w:rFonts w:hint="cs"/>
          <w:rtl/>
          <w:lang w:bidi="ar-LB"/>
        </w:rPr>
        <w:t xml:space="preserve"> </w:t>
      </w:r>
      <w:r w:rsidRPr="000E0C82">
        <w:rPr>
          <w:rtl/>
          <w:lang w:bidi="ar-LB"/>
        </w:rPr>
        <w:t>بالتصنيف</w:t>
      </w:r>
      <w:r w:rsidR="00EC7699">
        <w:rPr>
          <w:rFonts w:hint="cs"/>
          <w:rtl/>
          <w:lang w:bidi="ar-LB"/>
        </w:rPr>
        <w:t xml:space="preserve"> </w:t>
      </w:r>
      <w:r w:rsidR="00EC7699" w:rsidRPr="00EC7699">
        <w:rPr>
          <w:rtl/>
          <w:lang w:bidi="ar-LB"/>
        </w:rPr>
        <w:t>(</w:t>
      </w:r>
      <w:r w:rsidR="00EC7699" w:rsidRPr="00EC7699">
        <w:rPr>
          <w:lang w:bidi="ar-LB"/>
        </w:rPr>
        <w:t>IP5 WG1</w:t>
      </w:r>
      <w:r w:rsidR="00EC7699" w:rsidRPr="00EC7699">
        <w:rPr>
          <w:rtl/>
          <w:lang w:bidi="ar-LB"/>
        </w:rPr>
        <w:t>)</w:t>
      </w:r>
    </w:p>
    <w:p w:rsidR="000E0C82" w:rsidRDefault="00D0740E" w:rsidP="00720942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tl/>
          <w:lang w:bidi="ar-LB"/>
        </w:rPr>
        <w:t xml:space="preserve">عرض شفهي </w:t>
      </w:r>
      <w:r w:rsidR="00720942">
        <w:rPr>
          <w:rFonts w:hint="cs"/>
          <w:rtl/>
          <w:lang w:bidi="ar-LB"/>
        </w:rPr>
        <w:t>ي</w:t>
      </w:r>
      <w:r w:rsidR="000E0C82" w:rsidRPr="000E0C82">
        <w:rPr>
          <w:rtl/>
          <w:lang w:bidi="ar-LB"/>
        </w:rPr>
        <w:t xml:space="preserve">لقيه </w:t>
      </w:r>
      <w:r w:rsidRPr="00D0740E">
        <w:rPr>
          <w:rtl/>
          <w:lang w:bidi="ar-LB"/>
        </w:rPr>
        <w:t>مكتب اليابان للبراءات</w:t>
      </w:r>
      <w:r>
        <w:rPr>
          <w:rFonts w:hint="cs"/>
          <w:rtl/>
          <w:lang w:bidi="ar-LB"/>
        </w:rPr>
        <w:t xml:space="preserve"> (</w:t>
      </w:r>
      <w:r>
        <w:rPr>
          <w:lang w:val="es-ES" w:bidi="ar-LB"/>
        </w:rPr>
        <w:t>JPO</w:t>
      </w:r>
      <w:r>
        <w:rPr>
          <w:rFonts w:hint="cs"/>
          <w:rtl/>
          <w:lang w:bidi="ar-LB"/>
        </w:rPr>
        <w:t>)</w:t>
      </w:r>
      <w:r w:rsidR="000E0C82" w:rsidRPr="000E0C82">
        <w:rPr>
          <w:rtl/>
          <w:lang w:bidi="ar-LB"/>
        </w:rPr>
        <w:t xml:space="preserve"> نيابة عن مكاتب الملكية الفكرية الخمس</w:t>
      </w:r>
      <w:r w:rsidR="00370018">
        <w:rPr>
          <w:rFonts w:hint="cs"/>
          <w:rtl/>
          <w:lang w:bidi="ar-LB"/>
        </w:rPr>
        <w:t>.</w:t>
      </w:r>
    </w:p>
    <w:p w:rsidR="00886B0C" w:rsidRPr="00886B0C" w:rsidRDefault="00AE265C" w:rsidP="00886B0C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  <w:rtl/>
        </w:rPr>
        <w:t>مشاريع</w:t>
      </w:r>
      <w:r w:rsidR="00886B0C" w:rsidRPr="00886B0C">
        <w:rPr>
          <w:rFonts w:asciiTheme="minorHAnsi" w:hAnsiTheme="minorHAnsi"/>
          <w:rtl/>
        </w:rPr>
        <w:t xml:space="preserve"> مراجعة التصنيف في مجال الميكانيكا</w:t>
      </w:r>
    </w:p>
    <w:p w:rsidR="00886B0C" w:rsidRPr="00E626A9" w:rsidRDefault="00886B0C" w:rsidP="00214D6C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rtl/>
          <w:lang w:bidi="ar-LB"/>
        </w:rPr>
      </w:pPr>
      <w:r>
        <w:rPr>
          <w:rFonts w:asciiTheme="minorHAnsi" w:hAnsiTheme="minorHAnsi" w:cstheme="minorHAnsi" w:hint="cs"/>
          <w:rtl/>
        </w:rPr>
        <w:t xml:space="preserve">انظر </w:t>
      </w:r>
      <w:r w:rsidRPr="00E626A9">
        <w:rPr>
          <w:rFonts w:asciiTheme="minorHAnsi" w:hAnsiTheme="minorHAnsi" w:cstheme="minorHAnsi"/>
          <w:rtl/>
        </w:rPr>
        <w:t>ال</w:t>
      </w:r>
      <w:r w:rsidR="00AE265C">
        <w:rPr>
          <w:rFonts w:asciiTheme="minorHAnsi" w:hAnsiTheme="minorHAnsi" w:cstheme="minorHAnsi"/>
          <w:rtl/>
        </w:rPr>
        <w:t>مشاريع</w:t>
      </w:r>
      <w:r w:rsidR="007C0B92" w:rsidRPr="00E626A9">
        <w:rPr>
          <w:rFonts w:asciiTheme="minorHAnsi" w:hAnsiTheme="minorHAnsi" w:cstheme="minorHAnsi"/>
          <w:rtl/>
        </w:rPr>
        <w:t>:</w:t>
      </w:r>
      <w:r w:rsidRPr="00E626A9">
        <w:rPr>
          <w:rFonts w:asciiTheme="minorHAnsi" w:hAnsiTheme="minorHAnsi" w:cstheme="minorHAnsi"/>
          <w:rtl/>
        </w:rPr>
        <w:t xml:space="preserve"> </w:t>
      </w:r>
      <w:hyperlink r:id="rId8" w:history="1">
        <w:r w:rsidR="00720942" w:rsidRPr="00720942">
          <w:rPr>
            <w:rStyle w:val="Hyperlink"/>
            <w:rFonts w:asciiTheme="minorHAnsi" w:hAnsiTheme="minorHAnsi" w:cstheme="minorHAnsi"/>
          </w:rPr>
          <w:t>C 521</w:t>
        </w:r>
      </w:hyperlink>
      <w:r w:rsidRPr="00E626A9">
        <w:rPr>
          <w:rFonts w:asciiTheme="minorHAnsi" w:hAnsiTheme="minorHAnsi" w:cstheme="minorHAnsi"/>
          <w:rtl/>
          <w:lang w:bidi="ar-LB"/>
        </w:rPr>
        <w:t xml:space="preserve">، </w:t>
      </w:r>
      <w:hyperlink r:id="rId9" w:history="1">
        <w:r w:rsidRPr="00E626A9">
          <w:rPr>
            <w:rStyle w:val="Hyperlink"/>
            <w:rFonts w:asciiTheme="minorHAnsi" w:hAnsiTheme="minorHAnsi" w:cstheme="minorHAnsi"/>
            <w:lang w:val="es-ES" w:bidi="ar-LB"/>
          </w:rPr>
          <w:t>F 089</w:t>
        </w:r>
      </w:hyperlink>
      <w:r w:rsidRPr="00E626A9">
        <w:rPr>
          <w:rFonts w:asciiTheme="minorHAnsi" w:hAnsiTheme="minorHAnsi" w:cstheme="minorHAnsi"/>
          <w:rtl/>
          <w:lang w:bidi="ar-LB"/>
        </w:rPr>
        <w:t xml:space="preserve">، </w:t>
      </w:r>
      <w:hyperlink r:id="rId10" w:history="1">
        <w:r w:rsidRPr="00E626A9">
          <w:rPr>
            <w:rStyle w:val="Hyperlink"/>
            <w:rFonts w:asciiTheme="minorHAnsi" w:hAnsiTheme="minorHAnsi" w:cstheme="minorHAnsi"/>
            <w:lang w:val="es-ES" w:bidi="ar-LB"/>
          </w:rPr>
          <w:t>F 138</w:t>
        </w:r>
      </w:hyperlink>
      <w:r w:rsidR="00E626A9" w:rsidRPr="00E626A9">
        <w:rPr>
          <w:rFonts w:asciiTheme="minorHAnsi" w:hAnsiTheme="minorHAnsi" w:cstheme="minorHAnsi"/>
          <w:rtl/>
          <w:lang w:bidi="ar-LB"/>
        </w:rPr>
        <w:t xml:space="preserve">، </w:t>
      </w:r>
      <w:hyperlink r:id="rId11" w:history="1">
        <w:r w:rsidR="00E626A9" w:rsidRPr="00E626A9">
          <w:rPr>
            <w:rStyle w:val="Hyperlink"/>
            <w:rFonts w:asciiTheme="minorHAnsi" w:hAnsiTheme="minorHAnsi" w:cstheme="minorHAnsi"/>
          </w:rPr>
          <w:t>F 156</w:t>
        </w:r>
      </w:hyperlink>
      <w:r w:rsidR="00E626A9" w:rsidRPr="00E626A9">
        <w:rPr>
          <w:rFonts w:asciiTheme="minorHAnsi" w:hAnsiTheme="minorHAnsi" w:cstheme="minorHAnsi"/>
        </w:rPr>
        <w:t xml:space="preserve"> </w:t>
      </w:r>
      <w:r w:rsidR="00E626A9" w:rsidRPr="00E626A9">
        <w:rPr>
          <w:rFonts w:asciiTheme="minorHAnsi" w:hAnsiTheme="minorHAnsi" w:cstheme="minorHAnsi"/>
          <w:rtl/>
        </w:rPr>
        <w:t xml:space="preserve">، </w:t>
      </w:r>
      <w:hyperlink r:id="rId12" w:history="1">
        <w:r w:rsidR="00E626A9" w:rsidRPr="00E626A9">
          <w:rPr>
            <w:rStyle w:val="Hyperlink"/>
            <w:rFonts w:asciiTheme="minorHAnsi" w:hAnsiTheme="minorHAnsi" w:cstheme="minorHAnsi"/>
          </w:rPr>
          <w:t>F157</w:t>
        </w:r>
      </w:hyperlink>
      <w:r w:rsidR="00720942">
        <w:rPr>
          <w:rFonts w:asciiTheme="minorHAnsi" w:hAnsiTheme="minorHAnsi" w:cstheme="minorHAnsi" w:hint="cs"/>
          <w:rtl/>
        </w:rPr>
        <w:t xml:space="preserve">، </w:t>
      </w:r>
      <w:hyperlink r:id="rId13" w:history="1">
        <w:r w:rsidR="00720942" w:rsidRPr="00720942">
          <w:rPr>
            <w:rStyle w:val="Hyperlink"/>
            <w:rFonts w:asciiTheme="minorHAnsi" w:hAnsiTheme="minorHAnsi" w:cstheme="minorHAnsi"/>
          </w:rPr>
          <w:t>F 162</w:t>
        </w:r>
      </w:hyperlink>
      <w:r w:rsidR="00720942">
        <w:rPr>
          <w:rFonts w:asciiTheme="minorHAnsi" w:hAnsiTheme="minorHAnsi" w:cstheme="minorHAnsi" w:hint="cs"/>
          <w:rtl/>
        </w:rPr>
        <w:t xml:space="preserve"> </w:t>
      </w:r>
      <w:r w:rsidR="00214D6C">
        <w:rPr>
          <w:rFonts w:asciiTheme="minorHAnsi" w:hAnsiTheme="minorHAnsi" w:cstheme="minorHAnsi" w:hint="cs"/>
          <w:rtl/>
        </w:rPr>
        <w:t>و</w:t>
      </w:r>
      <w:hyperlink r:id="rId14" w:history="1">
        <w:r w:rsidR="00720942" w:rsidRPr="00720942">
          <w:rPr>
            <w:rStyle w:val="Hyperlink"/>
            <w:rFonts w:asciiTheme="minorHAnsi" w:hAnsiTheme="minorHAnsi" w:cstheme="minorHAnsi"/>
          </w:rPr>
          <w:t>F 163</w:t>
        </w:r>
      </w:hyperlink>
      <w:r w:rsidR="00720942">
        <w:rPr>
          <w:rFonts w:asciiTheme="minorHAnsi" w:hAnsiTheme="minorHAnsi" w:cstheme="minorHAnsi" w:hint="cs"/>
          <w:rtl/>
        </w:rPr>
        <w:t>.</w:t>
      </w:r>
    </w:p>
    <w:p w:rsidR="00290D01" w:rsidRPr="00290D01" w:rsidRDefault="00AE265C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cs"/>
          <w:rtl/>
          <w:lang w:bidi="ar-LB"/>
        </w:rPr>
        <w:t>مشاريع</w:t>
      </w:r>
      <w:r w:rsidR="00290D01">
        <w:rPr>
          <w:rFonts w:asciiTheme="minorHAnsi" w:hAnsiTheme="minorHAnsi" w:cstheme="minorHAnsi" w:hint="cs"/>
          <w:rtl/>
          <w:lang w:bidi="ar-LB"/>
        </w:rPr>
        <w:t xml:space="preserve"> مراجعة التصنيف في </w:t>
      </w:r>
      <w:r w:rsidR="00290D01" w:rsidRPr="00290D01">
        <w:rPr>
          <w:rFonts w:asciiTheme="minorHAnsi" w:hAnsiTheme="minorHAnsi"/>
          <w:rtl/>
          <w:lang w:bidi="ar-LB"/>
        </w:rPr>
        <w:t>مجال الكهرباء</w:t>
      </w:r>
    </w:p>
    <w:p w:rsidR="00290D01" w:rsidRPr="004264C6" w:rsidRDefault="00290D01" w:rsidP="00287615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rtl/>
          <w:lang w:bidi="ar-LB"/>
        </w:rPr>
      </w:pPr>
      <w:r w:rsidRPr="004264C6">
        <w:rPr>
          <w:rFonts w:asciiTheme="minorHAnsi" w:hAnsiTheme="minorHAnsi" w:cstheme="minorHAnsi"/>
          <w:rtl/>
          <w:lang w:bidi="ar-LB"/>
        </w:rPr>
        <w:t>انظر ال</w:t>
      </w:r>
      <w:r w:rsidR="00AE265C">
        <w:rPr>
          <w:rFonts w:asciiTheme="minorHAnsi" w:hAnsiTheme="minorHAnsi" w:cstheme="minorHAnsi"/>
          <w:rtl/>
          <w:lang w:bidi="ar-LB"/>
        </w:rPr>
        <w:t>مشاريع</w:t>
      </w:r>
      <w:r w:rsidR="007C0B92" w:rsidRPr="004264C6">
        <w:rPr>
          <w:rFonts w:asciiTheme="minorHAnsi" w:hAnsiTheme="minorHAnsi" w:cstheme="minorHAnsi"/>
          <w:rtl/>
          <w:lang w:bidi="ar-LB"/>
        </w:rPr>
        <w:t>:</w:t>
      </w:r>
      <w:r w:rsidRPr="004264C6">
        <w:rPr>
          <w:rFonts w:asciiTheme="minorHAnsi" w:hAnsiTheme="minorHAnsi" w:cstheme="minorHAnsi"/>
          <w:rtl/>
          <w:lang w:bidi="ar-LB"/>
        </w:rPr>
        <w:t xml:space="preserve"> </w:t>
      </w:r>
      <w:hyperlink r:id="rId15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C</w:t>
        </w:r>
        <w:r w:rsidR="00E626A9" w:rsidRPr="004264C6">
          <w:rPr>
            <w:rStyle w:val="Hyperlink"/>
            <w:rFonts w:asciiTheme="minorHAnsi" w:hAnsiTheme="minorHAnsi" w:cstheme="minorHAnsi"/>
            <w:lang w:val="es-ES" w:bidi="ar-LB"/>
          </w:rPr>
          <w:t xml:space="preserve"> </w:t>
        </w:r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505</w:t>
        </w:r>
      </w:hyperlink>
      <w:r w:rsidRPr="004264C6">
        <w:rPr>
          <w:rFonts w:asciiTheme="minorHAnsi" w:hAnsiTheme="minorHAnsi" w:cstheme="minorHAnsi"/>
          <w:rtl/>
          <w:lang w:bidi="ar-LB"/>
        </w:rPr>
        <w:t>،</w:t>
      </w:r>
      <w:r w:rsidR="007C0B92" w:rsidRPr="004264C6">
        <w:rPr>
          <w:rFonts w:asciiTheme="minorHAnsi" w:hAnsiTheme="minorHAnsi" w:cstheme="minorHAnsi"/>
          <w:rtl/>
          <w:lang w:bidi="ar-LB"/>
        </w:rPr>
        <w:t xml:space="preserve"> </w:t>
      </w:r>
      <w:hyperlink r:id="rId16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C 508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17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C 509</w:t>
        </w:r>
      </w:hyperlink>
      <w:r w:rsidRPr="004264C6">
        <w:rPr>
          <w:rFonts w:asciiTheme="minorHAnsi" w:hAnsiTheme="minorHAnsi" w:cstheme="minorHAnsi"/>
          <w:rtl/>
          <w:lang w:bidi="ar-LB"/>
        </w:rPr>
        <w:t>،</w:t>
      </w:r>
      <w:r w:rsidR="00720942">
        <w:rPr>
          <w:rFonts w:asciiTheme="minorHAnsi" w:hAnsiTheme="minorHAnsi" w:cstheme="minorHAnsi" w:hint="cs"/>
          <w:rtl/>
          <w:lang w:bidi="ar-LB"/>
        </w:rPr>
        <w:t xml:space="preserve"> </w:t>
      </w:r>
      <w:hyperlink r:id="rId18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510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19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511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20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512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21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513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22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522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23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523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24" w:history="1">
        <w:r w:rsidR="00720942" w:rsidRPr="00720942">
          <w:rPr>
            <w:rStyle w:val="Hyperlink"/>
            <w:rFonts w:asciiTheme="minorHAnsi" w:hAnsiTheme="minorHAnsi" w:cstheme="minorHAnsi"/>
            <w:lang w:bidi="ar-LB"/>
          </w:rPr>
          <w:t>C 524</w:t>
        </w:r>
      </w:hyperlink>
      <w:r w:rsidR="00720942"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25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F 071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6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F 141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7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F 142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8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F 143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29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F 149</w:t>
        </w:r>
      </w:hyperlink>
      <w:r w:rsidRPr="004264C6">
        <w:rPr>
          <w:rFonts w:asciiTheme="minorHAnsi" w:hAnsiTheme="minorHAnsi" w:cstheme="minorHAnsi"/>
          <w:rtl/>
          <w:lang w:bidi="ar-LB"/>
        </w:rPr>
        <w:t xml:space="preserve">، </w:t>
      </w:r>
      <w:hyperlink r:id="rId30" w:history="1">
        <w:r w:rsidRPr="004264C6">
          <w:rPr>
            <w:rStyle w:val="Hyperlink"/>
            <w:rFonts w:asciiTheme="minorHAnsi" w:hAnsiTheme="minorHAnsi" w:cstheme="minorHAnsi"/>
            <w:lang w:val="es-ES" w:bidi="ar-LB"/>
          </w:rPr>
          <w:t>F151</w:t>
        </w:r>
      </w:hyperlink>
      <w:r w:rsidR="00E626A9" w:rsidRPr="004264C6">
        <w:rPr>
          <w:rFonts w:asciiTheme="minorHAnsi" w:hAnsiTheme="minorHAnsi" w:cstheme="minorHAnsi"/>
          <w:rtl/>
          <w:lang w:bidi="ar-LB"/>
        </w:rPr>
        <w:t>،</w:t>
      </w:r>
      <w:r w:rsidR="00287615">
        <w:rPr>
          <w:rFonts w:asciiTheme="minorHAnsi" w:hAnsiTheme="minorHAnsi" w:cstheme="minorHAnsi" w:hint="cs"/>
          <w:rtl/>
          <w:lang w:bidi="ar-LB"/>
        </w:rPr>
        <w:t xml:space="preserve"> </w:t>
      </w:r>
      <w:hyperlink r:id="rId31" w:history="1">
        <w:r w:rsidR="00287615" w:rsidRPr="00287615">
          <w:rPr>
            <w:rStyle w:val="Hyperlink"/>
            <w:rFonts w:asciiTheme="minorHAnsi" w:hAnsiTheme="minorHAnsi" w:cstheme="minorHAnsi"/>
            <w:lang w:bidi="ar-LB"/>
          </w:rPr>
          <w:t>F 158</w:t>
        </w:r>
      </w:hyperlink>
      <w:r w:rsidR="00287615">
        <w:rPr>
          <w:rFonts w:asciiTheme="minorHAnsi" w:hAnsiTheme="minorHAnsi" w:cstheme="minorHAnsi" w:hint="cs"/>
          <w:rtl/>
          <w:lang w:bidi="ar-LB"/>
        </w:rPr>
        <w:t>،</w:t>
      </w:r>
      <w:r w:rsidR="004264C6" w:rsidRPr="004264C6">
        <w:rPr>
          <w:rFonts w:asciiTheme="minorHAnsi" w:hAnsiTheme="minorHAnsi" w:cstheme="minorHAnsi"/>
          <w:rtl/>
          <w:lang w:bidi="ar-LB"/>
        </w:rPr>
        <w:t xml:space="preserve"> </w:t>
      </w:r>
      <w:hyperlink r:id="rId32" w:history="1">
        <w:r w:rsidR="004264C6" w:rsidRPr="004264C6">
          <w:rPr>
            <w:rStyle w:val="Hyperlink"/>
            <w:rFonts w:asciiTheme="minorHAnsi" w:hAnsiTheme="minorHAnsi" w:cstheme="minorHAnsi"/>
          </w:rPr>
          <w:t>F</w:t>
        </w:r>
        <w:r w:rsidR="004264C6" w:rsidRPr="004264C6">
          <w:rPr>
            <w:rStyle w:val="Hyperlink"/>
            <w:rFonts w:asciiTheme="minorHAnsi" w:hAnsiTheme="minorHAnsi" w:cstheme="minorHAnsi"/>
            <w:lang w:val="es-ES"/>
          </w:rPr>
          <w:t> </w:t>
        </w:r>
        <w:r w:rsidR="004264C6" w:rsidRPr="004264C6">
          <w:rPr>
            <w:rStyle w:val="Hyperlink"/>
            <w:rFonts w:asciiTheme="minorHAnsi" w:hAnsiTheme="minorHAnsi" w:cstheme="minorHAnsi"/>
          </w:rPr>
          <w:t>159</w:t>
        </w:r>
      </w:hyperlink>
      <w:r w:rsidR="00214D6C">
        <w:rPr>
          <w:rFonts w:asciiTheme="minorHAnsi" w:hAnsiTheme="minorHAnsi" w:cstheme="minorHAnsi" w:hint="cs"/>
          <w:rtl/>
          <w:lang w:bidi="ar-LB"/>
        </w:rPr>
        <w:t xml:space="preserve"> و</w:t>
      </w:r>
      <w:hyperlink r:id="rId33" w:history="1">
        <w:r w:rsidR="00214D6C" w:rsidRPr="00214D6C">
          <w:rPr>
            <w:rStyle w:val="Hyperlink"/>
            <w:rFonts w:asciiTheme="minorHAnsi" w:hAnsiTheme="minorHAnsi" w:cstheme="minorHAnsi"/>
            <w:lang w:bidi="ar-LB"/>
          </w:rPr>
          <w:t>F 164</w:t>
        </w:r>
      </w:hyperlink>
      <w:r w:rsidR="00214D6C">
        <w:rPr>
          <w:rFonts w:asciiTheme="minorHAnsi" w:hAnsiTheme="minorHAnsi" w:cstheme="minorHAnsi" w:hint="cs"/>
          <w:rtl/>
          <w:lang w:bidi="ar-LB"/>
        </w:rPr>
        <w:t>.</w:t>
      </w:r>
    </w:p>
    <w:p w:rsidR="00290D01" w:rsidRPr="00290D01" w:rsidRDefault="00AE265C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  <w:rtl/>
        </w:rPr>
        <w:t>مشاريع</w:t>
      </w:r>
      <w:r w:rsidR="00290D01" w:rsidRPr="00290D01">
        <w:rPr>
          <w:rFonts w:asciiTheme="minorHAnsi" w:hAnsiTheme="minorHAnsi"/>
          <w:rtl/>
        </w:rPr>
        <w:t xml:space="preserve"> مراجعة التصنيف في مجال الكيمياء</w:t>
      </w:r>
    </w:p>
    <w:p w:rsidR="00EC18A4" w:rsidRPr="00107D4E" w:rsidRDefault="00290D01" w:rsidP="00214D6C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lang w:bidi="ar-LB"/>
        </w:rPr>
      </w:pPr>
      <w:r w:rsidRPr="00107D4E">
        <w:rPr>
          <w:rFonts w:asciiTheme="minorHAnsi" w:hAnsiTheme="minorHAnsi" w:cstheme="minorHAnsi"/>
          <w:rtl/>
        </w:rPr>
        <w:t>انظر ال</w:t>
      </w:r>
      <w:r w:rsidR="00AE265C">
        <w:rPr>
          <w:rFonts w:asciiTheme="minorHAnsi" w:hAnsiTheme="minorHAnsi" w:cstheme="minorHAnsi"/>
          <w:rtl/>
        </w:rPr>
        <w:t>مشاريع</w:t>
      </w:r>
      <w:r w:rsidR="004F555E" w:rsidRPr="00107D4E">
        <w:rPr>
          <w:rFonts w:asciiTheme="minorHAnsi" w:hAnsiTheme="minorHAnsi" w:cstheme="minorHAnsi"/>
          <w:rtl/>
        </w:rPr>
        <w:t>:</w:t>
      </w:r>
      <w:r w:rsidRPr="00107D4E">
        <w:rPr>
          <w:rFonts w:asciiTheme="minorHAnsi" w:hAnsiTheme="minorHAnsi" w:cstheme="minorHAnsi"/>
          <w:rtl/>
        </w:rPr>
        <w:t xml:space="preserve"> </w:t>
      </w:r>
      <w:hyperlink r:id="rId34" w:history="1">
        <w:r w:rsidRPr="00107D4E">
          <w:rPr>
            <w:rStyle w:val="Hyperlink"/>
            <w:rFonts w:asciiTheme="minorHAnsi" w:hAnsiTheme="minorHAnsi" w:cstheme="minorHAnsi"/>
            <w:lang w:val="es-ES"/>
          </w:rPr>
          <w:t>C 520</w:t>
        </w:r>
      </w:hyperlink>
      <w:r w:rsidRPr="00107D4E">
        <w:rPr>
          <w:rFonts w:asciiTheme="minorHAnsi" w:hAnsiTheme="minorHAnsi" w:cstheme="minorHAnsi"/>
          <w:rtl/>
          <w:lang w:bidi="ar-LB"/>
        </w:rPr>
        <w:t xml:space="preserve">، </w:t>
      </w:r>
      <w:hyperlink r:id="rId35" w:history="1">
        <w:r w:rsidRPr="00107D4E">
          <w:rPr>
            <w:rStyle w:val="Hyperlink"/>
            <w:rFonts w:asciiTheme="minorHAnsi" w:hAnsiTheme="minorHAnsi" w:cstheme="minorHAnsi"/>
            <w:lang w:val="es-ES" w:bidi="ar-LB"/>
          </w:rPr>
          <w:t>F 082</w:t>
        </w:r>
      </w:hyperlink>
      <w:r w:rsidRPr="00107D4E">
        <w:rPr>
          <w:rFonts w:asciiTheme="minorHAnsi" w:hAnsiTheme="minorHAnsi" w:cstheme="minorHAnsi"/>
          <w:rtl/>
          <w:lang w:bidi="ar-LB"/>
        </w:rPr>
        <w:t xml:space="preserve">، </w:t>
      </w:r>
      <w:hyperlink r:id="rId36" w:history="1">
        <w:r w:rsidRPr="00107D4E">
          <w:rPr>
            <w:rStyle w:val="Hyperlink"/>
            <w:rFonts w:asciiTheme="minorHAnsi" w:hAnsiTheme="minorHAnsi" w:cstheme="minorHAnsi"/>
            <w:lang w:val="es-ES" w:bidi="ar-LB"/>
          </w:rPr>
          <w:t>F 122</w:t>
        </w:r>
      </w:hyperlink>
      <w:r w:rsidRPr="00107D4E">
        <w:rPr>
          <w:rFonts w:asciiTheme="minorHAnsi" w:hAnsiTheme="minorHAnsi" w:cstheme="minorHAnsi"/>
          <w:rtl/>
          <w:lang w:bidi="ar-LB"/>
        </w:rPr>
        <w:t xml:space="preserve">، </w:t>
      </w:r>
      <w:hyperlink r:id="rId37" w:history="1">
        <w:r w:rsidRPr="00107D4E">
          <w:rPr>
            <w:rStyle w:val="Hyperlink"/>
            <w:rFonts w:asciiTheme="minorHAnsi" w:hAnsiTheme="minorHAnsi" w:cstheme="minorHAnsi"/>
            <w:lang w:val="es-ES" w:bidi="ar-LB"/>
          </w:rPr>
          <w:t>F 152</w:t>
        </w:r>
      </w:hyperlink>
      <w:r w:rsidR="00214D6C" w:rsidRPr="00214D6C">
        <w:rPr>
          <w:rStyle w:val="Hyperlink"/>
          <w:rFonts w:asciiTheme="minorHAnsi" w:hAnsiTheme="minorHAnsi" w:cstheme="minorHAnsi" w:hint="cs"/>
          <w:color w:val="auto"/>
          <w:u w:val="none"/>
          <w:rtl/>
          <w:lang w:val="es-ES" w:bidi="ar-LB"/>
        </w:rPr>
        <w:t xml:space="preserve"> و</w:t>
      </w:r>
      <w:hyperlink r:id="rId38" w:history="1">
        <w:r w:rsidR="00214D6C" w:rsidRPr="00214D6C">
          <w:rPr>
            <w:rStyle w:val="Hyperlink"/>
            <w:rFonts w:asciiTheme="minorHAnsi" w:hAnsiTheme="minorHAnsi" w:cstheme="minorHAnsi"/>
            <w:lang w:bidi="ar-LB"/>
          </w:rPr>
          <w:t>F 161</w:t>
        </w:r>
      </w:hyperlink>
      <w:r w:rsidR="00214D6C">
        <w:rPr>
          <w:rFonts w:asciiTheme="minorHAnsi" w:hAnsiTheme="minorHAnsi" w:cstheme="minorHAnsi" w:hint="cs"/>
          <w:rtl/>
          <w:lang w:val="es-ES" w:bidi="ar-LB"/>
        </w:rPr>
        <w:t>.</w:t>
      </w:r>
    </w:p>
    <w:p w:rsidR="00EC18A4" w:rsidRDefault="00AE265C" w:rsidP="00115149">
      <w:pPr>
        <w:pStyle w:val="NumberedParaAR"/>
        <w:keepNext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t>مشاريع</w:t>
      </w:r>
      <w:r w:rsidR="00EC18A4" w:rsidRPr="00EC18A4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7C0B92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="00EC18A4"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الميكانيكا</w:t>
      </w:r>
    </w:p>
    <w:p w:rsidR="00447890" w:rsidRDefault="004F555E" w:rsidP="00287615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انظر ال</w:t>
      </w:r>
      <w:r w:rsidR="00AE265C">
        <w:rPr>
          <w:rFonts w:asciiTheme="minorHAnsi" w:hAnsiTheme="minorHAnsi" w:cstheme="minorHAnsi" w:hint="cs"/>
          <w:sz w:val="22"/>
          <w:szCs w:val="22"/>
          <w:rtl/>
        </w:rPr>
        <w:t>مشاريع</w:t>
      </w:r>
      <w:r>
        <w:rPr>
          <w:rFonts w:asciiTheme="minorHAnsi" w:hAnsiTheme="minorHAnsi" w:cstheme="minorHAnsi" w:hint="cs"/>
          <w:sz w:val="22"/>
          <w:szCs w:val="22"/>
          <w:rtl/>
        </w:rPr>
        <w:t xml:space="preserve">: </w:t>
      </w:r>
      <w:hyperlink r:id="rId39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634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0" w:history="1">
        <w:r w:rsidR="00447890" w:rsidRPr="0044789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811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1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 w:bidi="ar-LB"/>
          </w:rPr>
          <w:t>M 814</w:t>
        </w:r>
      </w:hyperlink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 و</w:t>
      </w:r>
      <w:hyperlink r:id="rId42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817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EC18A4" w:rsidRPr="00447890" w:rsidRDefault="00AE265C" w:rsidP="00447890">
      <w:pPr>
        <w:pStyle w:val="NumberedParaAR"/>
        <w:keepNext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t>مشاريع</w:t>
      </w:r>
      <w:r w:rsidR="00EC18A4" w:rsidRPr="00EC18A4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447890">
        <w:rPr>
          <w:rFonts w:asciiTheme="minorHAnsi" w:hAnsiTheme="minorHAnsi" w:cstheme="minorHAnsi" w:hint="cs"/>
          <w:sz w:val="22"/>
          <w:szCs w:val="22"/>
          <w:rtl/>
          <w:lang w:bidi="ar-LB"/>
        </w:rPr>
        <w:t>صيانة</w:t>
      </w:r>
      <w:r w:rsidR="00EC18A4"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="00EC18A4"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الكهرباء</w:t>
      </w:r>
    </w:p>
    <w:p w:rsidR="00447890" w:rsidRPr="00447890" w:rsidRDefault="00447890" w:rsidP="00214D6C">
      <w:pPr>
        <w:pStyle w:val="NumberedParaAR"/>
        <w:keepNext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  <w:lang w:val="fr-CH"/>
        </w:rPr>
        <w:t xml:space="preserve">انظر </w:t>
      </w:r>
      <w:r w:rsidR="00DF1EEC">
        <w:rPr>
          <w:rFonts w:asciiTheme="minorHAnsi" w:hAnsiTheme="minorHAnsi" w:cstheme="minorHAnsi" w:hint="cs"/>
          <w:sz w:val="22"/>
          <w:szCs w:val="22"/>
          <w:rtl/>
          <w:lang w:val="fr-CH"/>
        </w:rPr>
        <w:t>ال</w:t>
      </w:r>
      <w:r w:rsidR="00AE265C">
        <w:rPr>
          <w:rFonts w:asciiTheme="minorHAnsi" w:hAnsiTheme="minorHAnsi" w:cstheme="minorHAnsi" w:hint="cs"/>
          <w:sz w:val="22"/>
          <w:szCs w:val="22"/>
          <w:rtl/>
          <w:lang w:val="fr-CH"/>
        </w:rPr>
        <w:t>مشاريع</w:t>
      </w:r>
      <w:r>
        <w:rPr>
          <w:rFonts w:asciiTheme="minorHAnsi" w:hAnsiTheme="minorHAnsi" w:cstheme="minorHAnsi" w:hint="cs"/>
          <w:sz w:val="22"/>
          <w:szCs w:val="22"/>
          <w:rtl/>
          <w:lang w:val="fr-CH"/>
        </w:rPr>
        <w:t xml:space="preserve">: </w:t>
      </w:r>
      <w:hyperlink r:id="rId43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M 633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،</w:t>
      </w:r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 </w:t>
      </w:r>
      <w:hyperlink r:id="rId44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815</w:t>
        </w:r>
      </w:hyperlink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5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819</w:t>
        </w:r>
      </w:hyperlink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 و</w:t>
      </w:r>
      <w:hyperlink r:id="rId46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820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EC18A4" w:rsidRPr="00447890" w:rsidRDefault="00AE265C" w:rsidP="00447890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t>مشاريع</w:t>
      </w:r>
      <w:r w:rsidR="00EC18A4" w:rsidRPr="00EC18A4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447890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="00EC18A4"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="00EC18A4"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الكيمياء</w:t>
      </w:r>
    </w:p>
    <w:p w:rsidR="00447890" w:rsidRDefault="00447890" w:rsidP="00214D6C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 xml:space="preserve">انظر </w:t>
      </w:r>
      <w:r w:rsidR="00DF1EEC">
        <w:rPr>
          <w:rFonts w:asciiTheme="minorHAnsi" w:hAnsiTheme="minorHAnsi" w:cstheme="minorHAnsi" w:hint="cs"/>
          <w:sz w:val="22"/>
          <w:szCs w:val="22"/>
          <w:rtl/>
        </w:rPr>
        <w:t>ال</w:t>
      </w:r>
      <w:r w:rsidR="00AE265C">
        <w:rPr>
          <w:rFonts w:asciiTheme="minorHAnsi" w:hAnsiTheme="minorHAnsi" w:cstheme="minorHAnsi" w:hint="cs"/>
          <w:sz w:val="22"/>
          <w:szCs w:val="22"/>
          <w:rtl/>
        </w:rPr>
        <w:t>مشاريع</w:t>
      </w:r>
      <w:r>
        <w:rPr>
          <w:rFonts w:asciiTheme="minorHAnsi" w:hAnsiTheme="minorHAnsi" w:cstheme="minorHAnsi" w:hint="cs"/>
          <w:sz w:val="22"/>
          <w:szCs w:val="22"/>
          <w:rtl/>
        </w:rPr>
        <w:t xml:space="preserve">: </w:t>
      </w:r>
      <w:hyperlink r:id="rId47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M 627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8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 w:bidi="ar-LB"/>
          </w:rPr>
          <w:t>M 812</w:t>
        </w:r>
      </w:hyperlink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49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818</w:t>
        </w:r>
      </w:hyperlink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 و</w:t>
      </w:r>
      <w:hyperlink r:id="rId50" w:history="1">
        <w:r w:rsidR="00214D6C" w:rsidRPr="00214D6C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 821</w:t>
        </w:r>
      </w:hyperlink>
      <w:r w:rsidR="00214D6C"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447890" w:rsidRPr="00DF1EEC" w:rsidRDefault="00DF1EEC" w:rsidP="00DF1EEC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  <w:lang w:bidi="ar-LB"/>
        </w:rPr>
      </w:pP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وضع حذف الإحالات غير المنقصة في إطار </w:t>
      </w:r>
      <w:r w:rsidR="00AE265C">
        <w:rPr>
          <w:rFonts w:asciiTheme="minorHAnsi" w:hAnsiTheme="minorHAnsi" w:cs="Calibri"/>
          <w:sz w:val="22"/>
          <w:szCs w:val="22"/>
          <w:rtl/>
          <w:lang w:bidi="ar-LB"/>
        </w:rPr>
        <w:t>مشاريع</w:t>
      </w: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 الصيانة من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200</w:t>
      </w: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 إلى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500</w:t>
      </w:r>
    </w:p>
    <w:p w:rsidR="00DF1EEC" w:rsidRPr="00DF1EEC" w:rsidRDefault="00DF1EEC" w:rsidP="00DF1EEC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="Calibri" w:hint="cs"/>
          <w:sz w:val="22"/>
          <w:szCs w:val="22"/>
          <w:rtl/>
          <w:lang w:bidi="ar-LB"/>
        </w:rPr>
        <w:t xml:space="preserve">انظر المشروع: </w:t>
      </w:r>
      <w:hyperlink r:id="rId51" w:history="1">
        <w:r w:rsidRPr="00DF1EEC">
          <w:rPr>
            <w:rStyle w:val="Hyperlink"/>
            <w:rFonts w:asciiTheme="minorHAnsi" w:hAnsiTheme="minorHAnsi" w:cs="Calibri"/>
            <w:sz w:val="22"/>
            <w:szCs w:val="22"/>
            <w:lang w:val="es-ES" w:bidi="ar-LB"/>
          </w:rPr>
          <w:t>WG 191</w:t>
        </w:r>
      </w:hyperlink>
      <w:r>
        <w:rPr>
          <w:rFonts w:asciiTheme="minorHAnsi" w:hAnsiTheme="minorHAnsi" w:cs="Calibri" w:hint="cs"/>
          <w:sz w:val="22"/>
          <w:szCs w:val="22"/>
          <w:rtl/>
          <w:lang w:bidi="ar-LB"/>
        </w:rPr>
        <w:t>.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الدورة المقبلة للفريق العامل</w:t>
      </w:r>
    </w:p>
    <w:p w:rsidR="00896894" w:rsidRDefault="0089689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اعتماد التقرير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اختتام الدورة</w:t>
      </w:r>
    </w:p>
    <w:p w:rsidR="00130852" w:rsidRDefault="00130852" w:rsidP="00130852">
      <w:pPr>
        <w:pStyle w:val="Endofdocument-Annex"/>
        <w:ind w:left="-1"/>
        <w:rPr>
          <w:lang w:val="fr-CH"/>
        </w:rPr>
      </w:pPr>
    </w:p>
    <w:p w:rsidR="00130852" w:rsidRDefault="00130852" w:rsidP="00130852">
      <w:pPr>
        <w:pStyle w:val="Endofdocument-Annex"/>
        <w:ind w:left="-1"/>
        <w:rPr>
          <w:lang w:val="fr-CH"/>
        </w:rPr>
      </w:pPr>
    </w:p>
    <w:p w:rsidR="008E4690" w:rsidRPr="00214D6C" w:rsidRDefault="00EC18A4" w:rsidP="00214D6C">
      <w:pPr>
        <w:pStyle w:val="Endofdocument-Annex"/>
      </w:pPr>
      <w:r w:rsidRPr="00EC18A4">
        <w:rPr>
          <w:rtl/>
          <w:lang w:val="fr-CH"/>
        </w:rPr>
        <w:t xml:space="preserve">[نهاية </w:t>
      </w:r>
      <w:r w:rsidR="00AE265C">
        <w:rPr>
          <w:rFonts w:hint="cs"/>
          <w:rtl/>
          <w:lang w:val="fr-CH"/>
        </w:rPr>
        <w:t>المرفق الثاني و</w:t>
      </w:r>
      <w:r w:rsidRPr="00EC18A4">
        <w:rPr>
          <w:rtl/>
          <w:lang w:val="fr-CH"/>
        </w:rPr>
        <w:t>الوثيقة]</w:t>
      </w:r>
      <w:bookmarkStart w:id="1" w:name="ExtraPara"/>
      <w:bookmarkEnd w:id="1"/>
    </w:p>
    <w:sectPr w:rsidR="008E4690" w:rsidRPr="00214D6C" w:rsidSect="00CC3E2D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6E7" w:rsidRDefault="00D716E7">
      <w:r>
        <w:separator/>
      </w:r>
    </w:p>
  </w:endnote>
  <w:endnote w:type="continuationSeparator" w:id="0">
    <w:p w:rsidR="00D716E7" w:rsidRDefault="00D716E7" w:rsidP="003B38C1">
      <w:r>
        <w:separator/>
      </w:r>
    </w:p>
    <w:p w:rsidR="00D716E7" w:rsidRPr="003B38C1" w:rsidRDefault="00D716E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716E7" w:rsidRPr="003B38C1" w:rsidRDefault="00D716E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EE" w:rsidRDefault="00855D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EE" w:rsidRDefault="00855D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EE" w:rsidRDefault="00855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6E7" w:rsidRDefault="00D716E7">
      <w:r>
        <w:separator/>
      </w:r>
    </w:p>
  </w:footnote>
  <w:footnote w:type="continuationSeparator" w:id="0">
    <w:p w:rsidR="00D716E7" w:rsidRDefault="00D716E7" w:rsidP="008B60B2">
      <w:r>
        <w:separator/>
      </w:r>
    </w:p>
    <w:p w:rsidR="00D716E7" w:rsidRPr="00ED77FB" w:rsidRDefault="00D716E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716E7" w:rsidRPr="00ED77FB" w:rsidRDefault="00D716E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EE" w:rsidRDefault="00855D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23" w:rsidRDefault="009D0240" w:rsidP="00214D6C">
    <w:pPr>
      <w:bidi w:val="0"/>
      <w:rPr>
        <w:caps/>
      </w:rPr>
    </w:pPr>
    <w:r w:rsidRPr="009D0240">
      <w:rPr>
        <w:caps/>
      </w:rPr>
      <w:t>IPC/WG/</w:t>
    </w:r>
    <w:r w:rsidR="00214D6C">
      <w:rPr>
        <w:caps/>
      </w:rPr>
      <w:t>47</w:t>
    </w:r>
    <w:r w:rsidRPr="009D0240">
      <w:rPr>
        <w:caps/>
      </w:rPr>
      <w:t>/1 PROV.</w:t>
    </w:r>
  </w:p>
  <w:p w:rsidR="00D07C78" w:rsidRDefault="00D07C78" w:rsidP="00644923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AA1650">
      <w:rPr>
        <w:noProof/>
      </w:rPr>
      <w:t>1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615" w:rsidRPr="00287615" w:rsidRDefault="00896894" w:rsidP="00287615">
    <w:pPr>
      <w:pStyle w:val="Header"/>
      <w:bidi w:val="0"/>
    </w:pPr>
    <w:r>
      <w:t>IPC/WG/47/2</w:t>
    </w:r>
  </w:p>
  <w:p w:rsidR="00287615" w:rsidRPr="00287615" w:rsidRDefault="00287615" w:rsidP="00287615">
    <w:pPr>
      <w:pStyle w:val="Header"/>
      <w:bidi w:val="0"/>
    </w:pPr>
    <w:r w:rsidRPr="00287615">
      <w:t>ANNEX II</w:t>
    </w:r>
  </w:p>
  <w:p w:rsidR="004A3EA2" w:rsidRPr="00287615" w:rsidRDefault="00287615" w:rsidP="00287615">
    <w:pPr>
      <w:pStyle w:val="Header"/>
      <w:bidi w:val="0"/>
      <w:rPr>
        <w:rtl/>
        <w:lang w:val="fr-CH" w:bidi="ar-SY"/>
      </w:rPr>
    </w:pPr>
    <w:r>
      <w:rPr>
        <w:rFonts w:hint="cs"/>
        <w:rtl/>
        <w:lang w:val="fr-CH" w:bidi="ar-SY"/>
      </w:rPr>
      <w:t>المرفق الثاني</w:t>
    </w:r>
  </w:p>
  <w:p w:rsidR="00287615" w:rsidRDefault="00287615" w:rsidP="0028761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E87973"/>
    <w:multiLevelType w:val="hybridMultilevel"/>
    <w:tmpl w:val="9D649038"/>
    <w:lvl w:ilvl="0" w:tplc="55DA0CA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sz w:val="22"/>
        <w:szCs w:val="22"/>
      </w:rPr>
    </w:lvl>
    <w:lvl w:ilvl="1" w:tplc="FB92D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A4"/>
    <w:rsid w:val="00017427"/>
    <w:rsid w:val="00043CAA"/>
    <w:rsid w:val="00056816"/>
    <w:rsid w:val="00075432"/>
    <w:rsid w:val="000968ED"/>
    <w:rsid w:val="000A3D97"/>
    <w:rsid w:val="000E0C82"/>
    <w:rsid w:val="000F5E56"/>
    <w:rsid w:val="00105EA5"/>
    <w:rsid w:val="00107D4E"/>
    <w:rsid w:val="00115149"/>
    <w:rsid w:val="00130852"/>
    <w:rsid w:val="001362EE"/>
    <w:rsid w:val="001406E1"/>
    <w:rsid w:val="00155D8A"/>
    <w:rsid w:val="001647D5"/>
    <w:rsid w:val="001832A6"/>
    <w:rsid w:val="0019592A"/>
    <w:rsid w:val="001D4107"/>
    <w:rsid w:val="00203D24"/>
    <w:rsid w:val="002108E8"/>
    <w:rsid w:val="00210D5F"/>
    <w:rsid w:val="0021217E"/>
    <w:rsid w:val="00214D6C"/>
    <w:rsid w:val="002326AB"/>
    <w:rsid w:val="00243430"/>
    <w:rsid w:val="00256554"/>
    <w:rsid w:val="002634C4"/>
    <w:rsid w:val="00287615"/>
    <w:rsid w:val="00290D01"/>
    <w:rsid w:val="002928D3"/>
    <w:rsid w:val="002F1FE6"/>
    <w:rsid w:val="002F4E68"/>
    <w:rsid w:val="00303155"/>
    <w:rsid w:val="00312F7F"/>
    <w:rsid w:val="0031384E"/>
    <w:rsid w:val="00361450"/>
    <w:rsid w:val="003673CF"/>
    <w:rsid w:val="00370018"/>
    <w:rsid w:val="003845C1"/>
    <w:rsid w:val="003A4C03"/>
    <w:rsid w:val="003A6F89"/>
    <w:rsid w:val="003B355C"/>
    <w:rsid w:val="003B38C1"/>
    <w:rsid w:val="003C34E9"/>
    <w:rsid w:val="003E70F3"/>
    <w:rsid w:val="00423E3E"/>
    <w:rsid w:val="004264C6"/>
    <w:rsid w:val="00427AF4"/>
    <w:rsid w:val="00447890"/>
    <w:rsid w:val="004647DA"/>
    <w:rsid w:val="00474062"/>
    <w:rsid w:val="00477D6B"/>
    <w:rsid w:val="004A3EA2"/>
    <w:rsid w:val="004B1CCA"/>
    <w:rsid w:val="004D46BC"/>
    <w:rsid w:val="004E6370"/>
    <w:rsid w:val="004F555E"/>
    <w:rsid w:val="005019FF"/>
    <w:rsid w:val="0053057A"/>
    <w:rsid w:val="00556076"/>
    <w:rsid w:val="00560A29"/>
    <w:rsid w:val="00583BF6"/>
    <w:rsid w:val="005C6649"/>
    <w:rsid w:val="005E7B89"/>
    <w:rsid w:val="00605827"/>
    <w:rsid w:val="00644923"/>
    <w:rsid w:val="00646050"/>
    <w:rsid w:val="006713CA"/>
    <w:rsid w:val="00676C5C"/>
    <w:rsid w:val="006B5C12"/>
    <w:rsid w:val="00720942"/>
    <w:rsid w:val="00720EFD"/>
    <w:rsid w:val="007854AF"/>
    <w:rsid w:val="00793A7C"/>
    <w:rsid w:val="007947D2"/>
    <w:rsid w:val="007A398A"/>
    <w:rsid w:val="007C0B92"/>
    <w:rsid w:val="007C4902"/>
    <w:rsid w:val="007D1613"/>
    <w:rsid w:val="007E4C0E"/>
    <w:rsid w:val="007F2029"/>
    <w:rsid w:val="00835BFF"/>
    <w:rsid w:val="00855DEE"/>
    <w:rsid w:val="00886B0C"/>
    <w:rsid w:val="00896894"/>
    <w:rsid w:val="008A134B"/>
    <w:rsid w:val="008A2C16"/>
    <w:rsid w:val="008B2CC1"/>
    <w:rsid w:val="008B60B2"/>
    <w:rsid w:val="008E4690"/>
    <w:rsid w:val="0090731E"/>
    <w:rsid w:val="00916EE2"/>
    <w:rsid w:val="00966A22"/>
    <w:rsid w:val="0096722F"/>
    <w:rsid w:val="00980843"/>
    <w:rsid w:val="009B0855"/>
    <w:rsid w:val="009D0240"/>
    <w:rsid w:val="009E2791"/>
    <w:rsid w:val="009E3F6F"/>
    <w:rsid w:val="009F499F"/>
    <w:rsid w:val="00A37342"/>
    <w:rsid w:val="00A42DAF"/>
    <w:rsid w:val="00A45BD8"/>
    <w:rsid w:val="00A869B7"/>
    <w:rsid w:val="00A90F0A"/>
    <w:rsid w:val="00AA1650"/>
    <w:rsid w:val="00AC205C"/>
    <w:rsid w:val="00AE265C"/>
    <w:rsid w:val="00AF0A6B"/>
    <w:rsid w:val="00B05A69"/>
    <w:rsid w:val="00B42CA9"/>
    <w:rsid w:val="00B51FF7"/>
    <w:rsid w:val="00B75281"/>
    <w:rsid w:val="00B777B2"/>
    <w:rsid w:val="00B92F1F"/>
    <w:rsid w:val="00B9734B"/>
    <w:rsid w:val="00BA30E2"/>
    <w:rsid w:val="00BF4947"/>
    <w:rsid w:val="00C11BFE"/>
    <w:rsid w:val="00C5068F"/>
    <w:rsid w:val="00C86D74"/>
    <w:rsid w:val="00CB3DBA"/>
    <w:rsid w:val="00CC3E2D"/>
    <w:rsid w:val="00CD04F1"/>
    <w:rsid w:val="00CE19F8"/>
    <w:rsid w:val="00CF681A"/>
    <w:rsid w:val="00D063A3"/>
    <w:rsid w:val="00D0740E"/>
    <w:rsid w:val="00D07C78"/>
    <w:rsid w:val="00D45252"/>
    <w:rsid w:val="00D60B2C"/>
    <w:rsid w:val="00D67EAE"/>
    <w:rsid w:val="00D716E7"/>
    <w:rsid w:val="00D71B4D"/>
    <w:rsid w:val="00D90B96"/>
    <w:rsid w:val="00D93D55"/>
    <w:rsid w:val="00DC2B1D"/>
    <w:rsid w:val="00DD7B7F"/>
    <w:rsid w:val="00DF1EEC"/>
    <w:rsid w:val="00E15015"/>
    <w:rsid w:val="00E319DF"/>
    <w:rsid w:val="00E335FE"/>
    <w:rsid w:val="00E626A9"/>
    <w:rsid w:val="00E66CC5"/>
    <w:rsid w:val="00E7374D"/>
    <w:rsid w:val="00EA7D6E"/>
    <w:rsid w:val="00EB2F76"/>
    <w:rsid w:val="00EC18A4"/>
    <w:rsid w:val="00EC4E49"/>
    <w:rsid w:val="00EC7699"/>
    <w:rsid w:val="00ED77FB"/>
    <w:rsid w:val="00EE066C"/>
    <w:rsid w:val="00EE45FA"/>
    <w:rsid w:val="00F01C78"/>
    <w:rsid w:val="00F043DE"/>
    <w:rsid w:val="00F12F51"/>
    <w:rsid w:val="00F219F5"/>
    <w:rsid w:val="00F66152"/>
    <w:rsid w:val="00F9165B"/>
    <w:rsid w:val="00FC482F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5:docId w15:val="{F249559D-845A-4021-9B70-824C7902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EC18A4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styleId="Hyperlink">
    <w:name w:val="Hyperlink"/>
    <w:basedOn w:val="DefaultParagraphFont"/>
    <w:unhideWhenUsed/>
    <w:rsid w:val="00EC18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8A4"/>
    <w:pPr>
      <w:ind w:left="720"/>
      <w:contextualSpacing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paragraph" w:customStyle="1" w:styleId="NormalParaAR">
    <w:name w:val="Normal_Para_AR"/>
    <w:rsid w:val="00EC18A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val="en-US" w:eastAsia="en-US"/>
    </w:rPr>
  </w:style>
  <w:style w:type="paragraph" w:customStyle="1" w:styleId="NumberedParaAR">
    <w:name w:val="Numbered_Para_AR"/>
    <w:basedOn w:val="NormalParaAR"/>
    <w:rsid w:val="00EC18A4"/>
    <w:pPr>
      <w:tabs>
        <w:tab w:val="num" w:pos="567"/>
      </w:tabs>
    </w:pPr>
  </w:style>
  <w:style w:type="paragraph" w:customStyle="1" w:styleId="EndofDocumentAR">
    <w:name w:val="End_of_Document_AR"/>
    <w:basedOn w:val="NormalParaAR"/>
    <w:next w:val="NormalParaAR"/>
    <w:rsid w:val="00EC18A4"/>
    <w:pPr>
      <w:ind w:left="5534"/>
    </w:pPr>
  </w:style>
  <w:style w:type="table" w:styleId="TableGrid">
    <w:name w:val="Table Grid"/>
    <w:basedOn w:val="TableNormal"/>
    <w:rsid w:val="00EC18A4"/>
    <w:rPr>
      <w:rFonts w:ascii="Arabic Typesetting" w:hAnsi="Arabic Typesetting" w:cs="Arabic Typesetting"/>
      <w:sz w:val="36"/>
      <w:szCs w:val="36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C82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4B1C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62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41" TargetMode="External"/><Relationship Id="rId39" Type="http://schemas.openxmlformats.org/officeDocument/2006/relationships/hyperlink" Target="https://www3.wipo.int/classifications/ipc/ipcef/public/en/project/M634" TargetMode="External"/><Relationship Id="rId21" Type="http://schemas.openxmlformats.org/officeDocument/2006/relationships/hyperlink" Target="https://www3.wipo.int/classifications/ipc/ipcef/public/en/project/C513" TargetMode="External"/><Relationship Id="rId34" Type="http://schemas.openxmlformats.org/officeDocument/2006/relationships/hyperlink" Target="https://www3.wipo.int/classifications/ipc/ipcef/public/en/project/C520" TargetMode="External"/><Relationship Id="rId42" Type="http://schemas.openxmlformats.org/officeDocument/2006/relationships/hyperlink" Target="https://www3.wipo.int/classifications/ipc/ipcef/public/en/project/M817" TargetMode="External"/><Relationship Id="rId47" Type="http://schemas.openxmlformats.org/officeDocument/2006/relationships/hyperlink" Target="https://www3.wipo.int/classifications/ipc/ipcef/public/en/project/M627" TargetMode="External"/><Relationship Id="rId50" Type="http://schemas.openxmlformats.org/officeDocument/2006/relationships/hyperlink" Target="https://www3.wipo.int/classifications/ipc/ipcef/public/en/project/M821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08" TargetMode="External"/><Relationship Id="rId29" Type="http://schemas.openxmlformats.org/officeDocument/2006/relationships/hyperlink" Target="https://www3.wipo.int/classifications/ipc/ipcef/public/en/project/F149" TargetMode="External"/><Relationship Id="rId11" Type="http://schemas.openxmlformats.org/officeDocument/2006/relationships/hyperlink" Target="https://www3.wipo.int/classifications/ipc/ipcef/public/en/project/F156" TargetMode="External"/><Relationship Id="rId24" Type="http://schemas.openxmlformats.org/officeDocument/2006/relationships/hyperlink" Target="https://www3.wipo.int/classifications/ipc/ipcef/public/en/project/C524" TargetMode="External"/><Relationship Id="rId32" Type="http://schemas.openxmlformats.org/officeDocument/2006/relationships/hyperlink" Target="https://www3.wipo.int/classifications/ipc/ipcef/public/en/project/F159" TargetMode="External"/><Relationship Id="rId37" Type="http://schemas.openxmlformats.org/officeDocument/2006/relationships/hyperlink" Target="https://www3.wipo.int/classifications/ipc/ipcef/public/en/project/F152" TargetMode="External"/><Relationship Id="rId40" Type="http://schemas.openxmlformats.org/officeDocument/2006/relationships/hyperlink" Target="https://www3.wipo.int/classifications/ipc/ipcef/public/en/project/M811" TargetMode="External"/><Relationship Id="rId45" Type="http://schemas.openxmlformats.org/officeDocument/2006/relationships/hyperlink" Target="https://www3.wipo.int/classifications/ipc/ipcef/public/en/project/M819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www3.wipo.int/classifications/ipc/ipcef/public/en/project/C5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089" TargetMode="External"/><Relationship Id="rId14" Type="http://schemas.openxmlformats.org/officeDocument/2006/relationships/hyperlink" Target="https://www3.wipo.int/classifications/ipc/ipcef/public/en/project/F163" TargetMode="External"/><Relationship Id="rId22" Type="http://schemas.openxmlformats.org/officeDocument/2006/relationships/hyperlink" Target="https://www3.wipo.int/classifications/ipc/ipcef/public/en/project/C522" TargetMode="External"/><Relationship Id="rId27" Type="http://schemas.openxmlformats.org/officeDocument/2006/relationships/hyperlink" Target="https://www3.wipo.int/classifications/ipc/ipcef/public/en/project/F142" TargetMode="External"/><Relationship Id="rId30" Type="http://schemas.openxmlformats.org/officeDocument/2006/relationships/hyperlink" Target="https://www3.wipo.int/classifications/ipc/ipcef/public/en/project/F151" TargetMode="External"/><Relationship Id="rId35" Type="http://schemas.openxmlformats.org/officeDocument/2006/relationships/hyperlink" Target="https://www3.wipo.int/classifications/ipc/ipcef/public/en/project/F082" TargetMode="External"/><Relationship Id="rId43" Type="http://schemas.openxmlformats.org/officeDocument/2006/relationships/hyperlink" Target="https://www3.wipo.int/classifications/ipc/ipcef/public/en/project/M633" TargetMode="External"/><Relationship Id="rId48" Type="http://schemas.openxmlformats.org/officeDocument/2006/relationships/hyperlink" Target="https://www3.wipo.int/classifications/ipc/ipcef/public/en/project/M812" TargetMode="External"/><Relationship Id="rId56" Type="http://schemas.openxmlformats.org/officeDocument/2006/relationships/header" Target="header3.xml"/><Relationship Id="rId8" Type="http://schemas.openxmlformats.org/officeDocument/2006/relationships/hyperlink" Target="https://www3.wipo.int/classifications/ipc/ipcef/public/en/project/C521" TargetMode="External"/><Relationship Id="rId51" Type="http://schemas.openxmlformats.org/officeDocument/2006/relationships/hyperlink" Target="https://www3.wipo.int/classifications/ipc/ipcef/public/en/project/WG19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57" TargetMode="External"/><Relationship Id="rId17" Type="http://schemas.openxmlformats.org/officeDocument/2006/relationships/hyperlink" Target="https://www3.wipo.int/classifications/ipc/ipcef/public/en/project/C509" TargetMode="External"/><Relationship Id="rId25" Type="http://schemas.openxmlformats.org/officeDocument/2006/relationships/hyperlink" Target="https://www3.wipo.int/classifications/ipc/ipcef/public/en/project/F071" TargetMode="External"/><Relationship Id="rId33" Type="http://schemas.openxmlformats.org/officeDocument/2006/relationships/hyperlink" Target="https://www3.wipo.int/classifications/ipc/ipcef/public/en/project/F164" TargetMode="External"/><Relationship Id="rId38" Type="http://schemas.openxmlformats.org/officeDocument/2006/relationships/hyperlink" Target="https://www3.wipo.int/classifications/ipc/ipcef/public/en/project/F161" TargetMode="External"/><Relationship Id="rId46" Type="http://schemas.openxmlformats.org/officeDocument/2006/relationships/hyperlink" Target="https://www3.wipo.int/classifications/ipc/ipcef/public/en/project/M820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3.wipo.int/classifications/ipc/ipcef/public/en/project/C512" TargetMode="External"/><Relationship Id="rId41" Type="http://schemas.openxmlformats.org/officeDocument/2006/relationships/hyperlink" Target="https://www3.wipo.int/classifications/ipc/ipcef/public/en/project/M814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C505" TargetMode="External"/><Relationship Id="rId23" Type="http://schemas.openxmlformats.org/officeDocument/2006/relationships/hyperlink" Target="https://www3.wipo.int/classifications/ipc/ipcef/public/en/project/C523" TargetMode="External"/><Relationship Id="rId28" Type="http://schemas.openxmlformats.org/officeDocument/2006/relationships/hyperlink" Target="https://www3.wipo.int/classifications/ipc/ipcef/public/en/project/F143" TargetMode="External"/><Relationship Id="rId36" Type="http://schemas.openxmlformats.org/officeDocument/2006/relationships/hyperlink" Target="https://www3.wipo.int/classifications/ipc/ipcef/public/en/project/F122" TargetMode="External"/><Relationship Id="rId49" Type="http://schemas.openxmlformats.org/officeDocument/2006/relationships/hyperlink" Target="https://www3.wipo.int/classifications/ipc/ipcef/public/en/project/M818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www3.wipo.int/classifications/ipc/ipcef/public/en/project/F138" TargetMode="External"/><Relationship Id="rId31" Type="http://schemas.openxmlformats.org/officeDocument/2006/relationships/hyperlink" Target="https://www3.wipo.int/classifications/ipc/ipcef/public/en/project/F158" TargetMode="External"/><Relationship Id="rId44" Type="http://schemas.openxmlformats.org/officeDocument/2006/relationships/hyperlink" Target="https://www3.wipo.int/classifications/ipc/ipcef/public/en/project/M815" TargetMode="External"/><Relationship Id="rId5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307D5-7C4C-4619-91DC-B71B51D0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960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IPC/WG/47/2 - Annex 2 - Agenda, 47th Session, IPC Revision Working Group </vt:lpstr>
    </vt:vector>
  </TitlesOfParts>
  <Company>WIPO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IPC/WG/47/2 - Annex 2 - Agenda, 47th Session, IPC Revision Working Group </dc:title>
  <dc:subject>Annex 2 - Agenda, 47th Session, IPC Revision Working Group (IPC Union), May 9 to 13, 2022</dc:subject>
  <dc:creator>WIPO</dc:creator>
  <cp:keywords>FOR OFFICIAL USE ONLY</cp:keywords>
  <cp:lastModifiedBy>SCHLESSINGER Caroline</cp:lastModifiedBy>
  <cp:revision>3</cp:revision>
  <cp:lastPrinted>2022-06-07T15:32:00Z</cp:lastPrinted>
  <dcterms:created xsi:type="dcterms:W3CDTF">2022-06-07T16:42:00Z</dcterms:created>
  <dcterms:modified xsi:type="dcterms:W3CDTF">2022-06-07T16:44:00Z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