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1346D9">
            <w:pPr>
              <w:pStyle w:val="DocumentCodeAR"/>
              <w:bidi/>
              <w:rPr>
                <w:rtl/>
              </w:rPr>
            </w:pPr>
            <w:r w:rsidRPr="00EE2D2C">
              <w:t>IPC/</w:t>
            </w:r>
            <w:r w:rsidR="00702136">
              <w:t>WG</w:t>
            </w:r>
            <w:r w:rsidRPr="00EE2D2C">
              <w:t>/</w:t>
            </w:r>
            <w:r w:rsidR="001346D9">
              <w:t>35</w:t>
            </w:r>
            <w:r w:rsidR="00B6101C" w:rsidRPr="00B6101C">
              <w:t>/</w:t>
            </w:r>
            <w:r w:rsidR="00FB5118">
              <w:t>2</w:t>
            </w:r>
          </w:p>
        </w:tc>
      </w:tr>
      <w:tr w:rsidR="001667B6" w:rsidTr="00BF164F">
        <w:tc>
          <w:tcPr>
            <w:tcW w:w="9571" w:type="dxa"/>
            <w:gridSpan w:val="3"/>
          </w:tcPr>
          <w:p w:rsidR="001667B6" w:rsidRPr="00B6101C" w:rsidRDefault="00B6101C" w:rsidP="00FB5118">
            <w:pPr>
              <w:pStyle w:val="DocumentLanguageAR"/>
              <w:bidi/>
              <w:rPr>
                <w:rtl/>
              </w:rPr>
            </w:pPr>
            <w:r w:rsidRPr="00B6101C">
              <w:rPr>
                <w:rFonts w:hint="cs"/>
                <w:rtl/>
              </w:rPr>
              <w:t xml:space="preserve">الأصل: </w:t>
            </w:r>
            <w:r w:rsidR="00FB5118">
              <w:rPr>
                <w:rFonts w:hint="cs"/>
                <w:rtl/>
              </w:rPr>
              <w:t>بالإنكليزية</w:t>
            </w:r>
          </w:p>
        </w:tc>
      </w:tr>
      <w:tr w:rsidR="001667B6" w:rsidTr="00BF164F">
        <w:tc>
          <w:tcPr>
            <w:tcW w:w="9571" w:type="dxa"/>
            <w:gridSpan w:val="3"/>
          </w:tcPr>
          <w:p w:rsidR="001667B6" w:rsidRPr="00B6101C" w:rsidRDefault="00B6101C" w:rsidP="001346D9">
            <w:pPr>
              <w:pStyle w:val="DocumentDateAR"/>
              <w:bidi/>
              <w:rPr>
                <w:rtl/>
              </w:rPr>
            </w:pPr>
            <w:r w:rsidRPr="00B6101C">
              <w:rPr>
                <w:rFonts w:hint="cs"/>
                <w:rtl/>
              </w:rPr>
              <w:t xml:space="preserve">التاريخ: </w:t>
            </w:r>
            <w:r w:rsidR="00FB5118">
              <w:rPr>
                <w:rFonts w:hint="cs"/>
                <w:rtl/>
              </w:rPr>
              <w:t xml:space="preserve"> </w:t>
            </w:r>
            <w:r w:rsidR="001346D9">
              <w:rPr>
                <w:rFonts w:hint="cs"/>
                <w:rtl/>
              </w:rPr>
              <w:t>29</w:t>
            </w:r>
            <w:r w:rsidR="00FB5118">
              <w:rPr>
                <w:rFonts w:hint="cs"/>
                <w:rtl/>
              </w:rPr>
              <w:t xml:space="preserve"> </w:t>
            </w:r>
            <w:r w:rsidR="001346D9">
              <w:rPr>
                <w:rFonts w:hint="cs"/>
                <w:rtl/>
              </w:rPr>
              <w:t>أبريل</w:t>
            </w:r>
            <w:r w:rsidR="00FB5118">
              <w:rPr>
                <w:rFonts w:hint="cs"/>
                <w:rtl/>
              </w:rPr>
              <w:t xml:space="preserve"> </w:t>
            </w:r>
            <w:r w:rsidR="001346D9">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346D9">
      <w:pPr>
        <w:pStyle w:val="MeetingSessionAR"/>
        <w:bidi/>
        <w:rPr>
          <w:rFonts w:ascii="Cambria Math" w:hAnsi="Cambria Math"/>
          <w:rtl/>
        </w:rPr>
      </w:pPr>
      <w:r w:rsidRPr="00783D11">
        <w:rPr>
          <w:rFonts w:ascii="Cambria Math" w:hAnsi="Cambria Math"/>
          <w:rtl/>
        </w:rPr>
        <w:t xml:space="preserve">الدورة </w:t>
      </w:r>
      <w:r w:rsidR="001346D9">
        <w:rPr>
          <w:rFonts w:ascii="Cambria Math" w:hAnsi="Cambria Math" w:hint="cs"/>
          <w:rtl/>
        </w:rPr>
        <w:t>الخامسة</w:t>
      </w:r>
      <w:r w:rsidR="00702136">
        <w:rPr>
          <w:rFonts w:ascii="Cambria Math" w:hAnsi="Cambria Math" w:hint="cs"/>
          <w:rtl/>
        </w:rPr>
        <w:t xml:space="preserve"> والثلاثون</w:t>
      </w:r>
    </w:p>
    <w:p w:rsidR="00D61541" w:rsidRPr="00D61541" w:rsidRDefault="00D61541" w:rsidP="001346D9">
      <w:pPr>
        <w:pStyle w:val="MeetingDatesAR"/>
        <w:bidi/>
        <w:rPr>
          <w:rtl/>
        </w:rPr>
      </w:pPr>
      <w:r w:rsidRPr="00D61541">
        <w:rPr>
          <w:rFonts w:hint="cs"/>
          <w:rtl/>
        </w:rPr>
        <w:t xml:space="preserve">جنيف، </w:t>
      </w:r>
      <w:r w:rsidR="00702136">
        <w:rPr>
          <w:rFonts w:hint="cs"/>
          <w:rtl/>
        </w:rPr>
        <w:t xml:space="preserve">من </w:t>
      </w:r>
      <w:r w:rsidR="001346D9">
        <w:rPr>
          <w:rFonts w:hint="cs"/>
          <w:rtl/>
        </w:rPr>
        <w:t>11</w:t>
      </w:r>
      <w:r w:rsidR="00C742C5">
        <w:rPr>
          <w:rFonts w:hint="cs"/>
          <w:rtl/>
        </w:rPr>
        <w:t xml:space="preserve"> </w:t>
      </w:r>
      <w:r w:rsidR="00702136">
        <w:rPr>
          <w:rFonts w:hint="cs"/>
          <w:rtl/>
        </w:rPr>
        <w:t xml:space="preserve">إلى </w:t>
      </w:r>
      <w:r w:rsidR="001346D9">
        <w:rPr>
          <w:rFonts w:hint="cs"/>
          <w:rtl/>
        </w:rPr>
        <w:t>15</w:t>
      </w:r>
      <w:r w:rsidR="00DC4D0E">
        <w:rPr>
          <w:rFonts w:hint="cs"/>
          <w:rtl/>
        </w:rPr>
        <w:t xml:space="preserve"> </w:t>
      </w:r>
      <w:r w:rsidR="001346D9">
        <w:rPr>
          <w:rFonts w:hint="cs"/>
          <w:rtl/>
        </w:rPr>
        <w:t>أبريل</w:t>
      </w:r>
      <w:r w:rsidR="00DC4D0E">
        <w:rPr>
          <w:rFonts w:hint="cs"/>
          <w:rtl/>
        </w:rPr>
        <w:t xml:space="preserve"> </w:t>
      </w:r>
      <w:r w:rsidR="001346D9">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B5118" w:rsidP="00FB5118">
      <w:pPr>
        <w:pStyle w:val="DocumentTitleAR"/>
        <w:bidi/>
        <w:rPr>
          <w:rtl/>
        </w:rPr>
      </w:pPr>
      <w:r>
        <w:rPr>
          <w:rFonts w:hint="cs"/>
          <w:rtl/>
        </w:rPr>
        <w:t>التقرير</w:t>
      </w:r>
      <w:bookmarkStart w:id="2" w:name="_GoBack"/>
      <w:bookmarkEnd w:id="2"/>
    </w:p>
    <w:p w:rsidR="00D61541" w:rsidRPr="00D61541" w:rsidRDefault="00FB5118" w:rsidP="00931859">
      <w:pPr>
        <w:pStyle w:val="PreparedbyAR"/>
        <w:bidi/>
        <w:rPr>
          <w:rtl/>
        </w:rPr>
      </w:pPr>
      <w:r w:rsidRPr="00FB5118">
        <w:rPr>
          <w:rtl/>
        </w:rPr>
        <w:t>الذي اعتمده الفريق العامل</w:t>
      </w:r>
    </w:p>
    <w:p w:rsidR="00EE2D2C" w:rsidRDefault="00FB5118" w:rsidP="00FB5118">
      <w:pPr>
        <w:pStyle w:val="Heading1AR"/>
        <w:rPr>
          <w:rtl/>
        </w:rPr>
      </w:pPr>
      <w:r>
        <w:rPr>
          <w:rFonts w:hint="cs"/>
          <w:rtl/>
        </w:rPr>
        <w:t>مقدمة</w:t>
      </w:r>
    </w:p>
    <w:p w:rsidR="00FB5118" w:rsidRDefault="00FB5118" w:rsidP="001346D9">
      <w:pPr>
        <w:pStyle w:val="NumberedParaAR"/>
      </w:pPr>
      <w:r>
        <w:rPr>
          <w:rFonts w:hint="cs"/>
          <w:rtl/>
        </w:rPr>
        <w:t xml:space="preserve">عقد الفريق </w:t>
      </w:r>
      <w:r w:rsidRPr="00115DF6">
        <w:rPr>
          <w:rtl/>
        </w:rPr>
        <w:t>العامل المعني بمراجعة التصنيف</w:t>
      </w:r>
      <w:r>
        <w:rPr>
          <w:rFonts w:hint="cs"/>
          <w:rtl/>
        </w:rPr>
        <w:t xml:space="preserve"> الدولي للبراءات (المشار إليه فيما يلي بعبارة "الفريق العامل") </w:t>
      </w:r>
      <w:r w:rsidR="001346D9">
        <w:rPr>
          <w:rFonts w:hint="cs"/>
          <w:rtl/>
        </w:rPr>
        <w:t xml:space="preserve">دورته الخامسة </w:t>
      </w:r>
      <w:r>
        <w:rPr>
          <w:rFonts w:hint="cs"/>
          <w:rtl/>
        </w:rPr>
        <w:t xml:space="preserve">والثلاثين في جنيف في الفترة من </w:t>
      </w:r>
      <w:r w:rsidR="001346D9">
        <w:rPr>
          <w:rFonts w:hint="cs"/>
          <w:rtl/>
        </w:rPr>
        <w:t>11 إلى 15 أبريل 2016</w:t>
      </w:r>
      <w:r>
        <w:rPr>
          <w:rFonts w:hint="cs"/>
          <w:rtl/>
        </w:rPr>
        <w:t xml:space="preserve">. وحضر الدورة أعضاء الفريق العامل التالية أسماؤهم: </w:t>
      </w:r>
      <w:r w:rsidRPr="00115DF6">
        <w:rPr>
          <w:rtl/>
        </w:rPr>
        <w:t>أستراليا</w:t>
      </w:r>
      <w:r>
        <w:rPr>
          <w:rtl/>
        </w:rPr>
        <w:t>،</w:t>
      </w:r>
      <w:r w:rsidRPr="00115DF6">
        <w:rPr>
          <w:rtl/>
        </w:rPr>
        <w:t xml:space="preserve"> </w:t>
      </w:r>
      <w:r w:rsidR="001346D9">
        <w:rPr>
          <w:rFonts w:hint="cs"/>
          <w:rtl/>
        </w:rPr>
        <w:t>كندا</w:t>
      </w:r>
      <w:r>
        <w:rPr>
          <w:rtl/>
        </w:rPr>
        <w:t>،</w:t>
      </w:r>
      <w:r w:rsidRPr="00115DF6">
        <w:rPr>
          <w:rtl/>
        </w:rPr>
        <w:t xml:space="preserve"> الصين</w:t>
      </w:r>
      <w:r>
        <w:rPr>
          <w:rtl/>
        </w:rPr>
        <w:t>،</w:t>
      </w:r>
      <w:r w:rsidRPr="00115DF6">
        <w:rPr>
          <w:rtl/>
        </w:rPr>
        <w:t xml:space="preserve"> </w:t>
      </w:r>
      <w:r w:rsidR="001346D9">
        <w:rPr>
          <w:rFonts w:hint="cs"/>
          <w:rtl/>
        </w:rPr>
        <w:t>مصر</w:t>
      </w:r>
      <w:r>
        <w:rPr>
          <w:rtl/>
        </w:rPr>
        <w:t>،</w:t>
      </w:r>
      <w:r w:rsidRPr="00115DF6">
        <w:rPr>
          <w:rtl/>
        </w:rPr>
        <w:t xml:space="preserve"> فرنسا</w:t>
      </w:r>
      <w:r>
        <w:rPr>
          <w:rtl/>
        </w:rPr>
        <w:t>،</w:t>
      </w:r>
      <w:r w:rsidRPr="00115DF6">
        <w:rPr>
          <w:rtl/>
        </w:rPr>
        <w:t xml:space="preserve"> ألمانيا</w:t>
      </w:r>
      <w:r>
        <w:rPr>
          <w:rtl/>
        </w:rPr>
        <w:t>،</w:t>
      </w:r>
      <w:r w:rsidR="001346D9">
        <w:rPr>
          <w:rFonts w:hint="cs"/>
          <w:rtl/>
        </w:rPr>
        <w:t xml:space="preserve"> آيرلندا،</w:t>
      </w:r>
      <w:r w:rsidRPr="00115DF6">
        <w:rPr>
          <w:rtl/>
        </w:rPr>
        <w:t xml:space="preserve"> اليابان</w:t>
      </w:r>
      <w:r>
        <w:rPr>
          <w:rtl/>
        </w:rPr>
        <w:t>،</w:t>
      </w:r>
      <w:r w:rsidRPr="00115DF6">
        <w:rPr>
          <w:rtl/>
        </w:rPr>
        <w:t xml:space="preserve"> المكسيك</w:t>
      </w:r>
      <w:r>
        <w:rPr>
          <w:rtl/>
        </w:rPr>
        <w:t>،</w:t>
      </w:r>
      <w:r w:rsidRPr="00115DF6">
        <w:rPr>
          <w:rtl/>
        </w:rPr>
        <w:t xml:space="preserve"> النرويج</w:t>
      </w:r>
      <w:r>
        <w:rPr>
          <w:rtl/>
        </w:rPr>
        <w:t>،</w:t>
      </w:r>
      <w:r w:rsidRPr="00115DF6">
        <w:rPr>
          <w:rtl/>
        </w:rPr>
        <w:t xml:space="preserve"> جمهورية</w:t>
      </w:r>
      <w:r>
        <w:rPr>
          <w:rFonts w:hint="cs"/>
          <w:rtl/>
        </w:rPr>
        <w:t> </w:t>
      </w:r>
      <w:r w:rsidRPr="00115DF6">
        <w:rPr>
          <w:rtl/>
        </w:rPr>
        <w:t>كوريا</w:t>
      </w:r>
      <w:r>
        <w:rPr>
          <w:rtl/>
        </w:rPr>
        <w:t>،</w:t>
      </w:r>
      <w:r w:rsidR="001346D9">
        <w:rPr>
          <w:rFonts w:hint="cs"/>
          <w:rtl/>
        </w:rPr>
        <w:t xml:space="preserve"> رومانيا،</w:t>
      </w:r>
      <w:r w:rsidRPr="00115DF6">
        <w:rPr>
          <w:rtl/>
        </w:rPr>
        <w:t xml:space="preserve"> الاتحاد الروسي</w:t>
      </w:r>
      <w:r>
        <w:rPr>
          <w:rtl/>
        </w:rPr>
        <w:t>،</w:t>
      </w:r>
      <w:r w:rsidRPr="00115DF6">
        <w:rPr>
          <w:rtl/>
        </w:rPr>
        <w:t xml:space="preserve"> </w:t>
      </w:r>
      <w:r w:rsidR="001346D9">
        <w:rPr>
          <w:rFonts w:hint="cs"/>
          <w:rtl/>
        </w:rPr>
        <w:t xml:space="preserve">صربيا، </w:t>
      </w:r>
      <w:r w:rsidRPr="00115DF6">
        <w:rPr>
          <w:rtl/>
        </w:rPr>
        <w:t>إسبانيا</w:t>
      </w:r>
      <w:r>
        <w:rPr>
          <w:rtl/>
        </w:rPr>
        <w:t>،</w:t>
      </w:r>
      <w:r w:rsidRPr="00115DF6">
        <w:rPr>
          <w:rtl/>
        </w:rPr>
        <w:t xml:space="preserve"> السويد</w:t>
      </w:r>
      <w:r>
        <w:rPr>
          <w:rtl/>
        </w:rPr>
        <w:t>،</w:t>
      </w:r>
      <w:r w:rsidRPr="00115DF6">
        <w:rPr>
          <w:rtl/>
        </w:rPr>
        <w:t xml:space="preserve"> سويسرا</w:t>
      </w:r>
      <w:r>
        <w:rPr>
          <w:rtl/>
        </w:rPr>
        <w:t>،</w:t>
      </w:r>
      <w:r w:rsidRPr="00115DF6">
        <w:rPr>
          <w:rtl/>
        </w:rPr>
        <w:t xml:space="preserve"> </w:t>
      </w:r>
      <w:r>
        <w:rPr>
          <w:rFonts w:hint="cs"/>
          <w:rtl/>
        </w:rPr>
        <w:t xml:space="preserve">تركيا، </w:t>
      </w:r>
      <w:r w:rsidRPr="00115DF6">
        <w:rPr>
          <w:rtl/>
        </w:rPr>
        <w:t>أوكرانيا</w:t>
      </w:r>
      <w:r>
        <w:rPr>
          <w:rtl/>
        </w:rPr>
        <w:t>، المملكة المتحدة،</w:t>
      </w:r>
      <w:r w:rsidRPr="00115DF6">
        <w:rPr>
          <w:rtl/>
        </w:rPr>
        <w:t xml:space="preserve"> الولايات المتحدة الأمريكية</w:t>
      </w:r>
      <w:r>
        <w:rPr>
          <w:rFonts w:hint="cs"/>
          <w:rtl/>
        </w:rPr>
        <w:t>، المنظمة الأفريقية للملكية الفكرية، المكتب الأور</w:t>
      </w:r>
      <w:r w:rsidR="001346D9">
        <w:rPr>
          <w:rFonts w:hint="cs"/>
          <w:rtl/>
        </w:rPr>
        <w:t>و</w:t>
      </w:r>
      <w:r>
        <w:rPr>
          <w:rFonts w:hint="cs"/>
          <w:rtl/>
        </w:rPr>
        <w:t>بي للبراءات (23). وترد قائمة المشاركين في المرفق الأول لهذا التقرير.</w:t>
      </w:r>
    </w:p>
    <w:p w:rsidR="00FB5118" w:rsidRDefault="00FB5118" w:rsidP="00FB5118">
      <w:pPr>
        <w:pStyle w:val="NumberedParaAR"/>
      </w:pPr>
      <w:r>
        <w:rPr>
          <w:rFonts w:hint="cs"/>
          <w:rtl/>
        </w:rPr>
        <w:t>وافتتح الدورة السيد أنتونيوس فاراسوبولوس، مدير شعبة التصنيفات والمعايير الدولية.</w:t>
      </w:r>
    </w:p>
    <w:p w:rsidR="00FB5118" w:rsidRPr="00115DF6" w:rsidRDefault="00FB5118" w:rsidP="00FB5118">
      <w:pPr>
        <w:pStyle w:val="NormalParaAR"/>
        <w:keepNext/>
        <w:rPr>
          <w:b/>
          <w:bCs/>
          <w:sz w:val="40"/>
          <w:szCs w:val="40"/>
          <w:rtl/>
        </w:rPr>
      </w:pPr>
      <w:r w:rsidRPr="00115DF6">
        <w:rPr>
          <w:rFonts w:hint="cs"/>
          <w:b/>
          <w:bCs/>
          <w:sz w:val="40"/>
          <w:szCs w:val="40"/>
          <w:rtl/>
        </w:rPr>
        <w:t>أعضاء المكتب</w:t>
      </w:r>
    </w:p>
    <w:p w:rsidR="00FB5118" w:rsidRDefault="001346D9" w:rsidP="00B36E34">
      <w:pPr>
        <w:pStyle w:val="NumberedParaAR"/>
      </w:pPr>
      <w:r>
        <w:rPr>
          <w:rFonts w:hint="cs"/>
          <w:rtl/>
        </w:rPr>
        <w:t xml:space="preserve">انتخب </w:t>
      </w:r>
      <w:r w:rsidR="00FB5118">
        <w:rPr>
          <w:rFonts w:hint="cs"/>
          <w:rtl/>
        </w:rPr>
        <w:t>الفريق العامل</w:t>
      </w:r>
      <w:r>
        <w:rPr>
          <w:rFonts w:hint="cs"/>
          <w:rtl/>
        </w:rPr>
        <w:t xml:space="preserve"> بالإجماع</w:t>
      </w:r>
      <w:r w:rsidR="00FB5118">
        <w:rPr>
          <w:rFonts w:hint="cs"/>
          <w:rtl/>
        </w:rPr>
        <w:t xml:space="preserve"> السيد أ.</w:t>
      </w:r>
      <w:r w:rsidR="00FB5118">
        <w:rPr>
          <w:rFonts w:hint="eastAsia"/>
          <w:rtl/>
        </w:rPr>
        <w:t> </w:t>
      </w:r>
      <w:r>
        <w:rPr>
          <w:rFonts w:hint="cs"/>
          <w:rtl/>
        </w:rPr>
        <w:t xml:space="preserve">شتاينكيلنر </w:t>
      </w:r>
      <w:r w:rsidR="00FB5118">
        <w:rPr>
          <w:rFonts w:hint="cs"/>
          <w:rtl/>
        </w:rPr>
        <w:t>(</w:t>
      </w:r>
      <w:r>
        <w:rPr>
          <w:rFonts w:hint="cs"/>
          <w:rtl/>
        </w:rPr>
        <w:t>ألمانيا</w:t>
      </w:r>
      <w:r w:rsidR="00FB5118">
        <w:rPr>
          <w:rFonts w:hint="cs"/>
          <w:rtl/>
        </w:rPr>
        <w:t>) رئيسا</w:t>
      </w:r>
      <w:r w:rsidR="00DB5061">
        <w:rPr>
          <w:rFonts w:hint="cs"/>
          <w:rtl/>
        </w:rPr>
        <w:t>ً</w:t>
      </w:r>
      <w:r>
        <w:rPr>
          <w:rFonts w:hint="cs"/>
          <w:rtl/>
        </w:rPr>
        <w:t xml:space="preserve"> للدورة</w:t>
      </w:r>
      <w:r w:rsidR="00FB5118">
        <w:rPr>
          <w:rFonts w:hint="cs"/>
          <w:rtl/>
        </w:rPr>
        <w:t xml:space="preserve"> </w:t>
      </w:r>
      <w:r>
        <w:rPr>
          <w:rFonts w:hint="cs"/>
          <w:rtl/>
        </w:rPr>
        <w:t>و</w:t>
      </w:r>
      <w:r w:rsidR="00FB5118">
        <w:rPr>
          <w:rFonts w:hint="cs"/>
          <w:rtl/>
        </w:rPr>
        <w:t xml:space="preserve">السيد </w:t>
      </w:r>
      <w:r>
        <w:rPr>
          <w:rFonts w:hint="cs"/>
          <w:rtl/>
        </w:rPr>
        <w:t>ب</w:t>
      </w:r>
      <w:r w:rsidR="00FB5118">
        <w:rPr>
          <w:rFonts w:hint="cs"/>
          <w:rtl/>
        </w:rPr>
        <w:t>.</w:t>
      </w:r>
      <w:r w:rsidR="00FB5118">
        <w:rPr>
          <w:rFonts w:hint="eastAsia"/>
          <w:rtl/>
        </w:rPr>
        <w:t> </w:t>
      </w:r>
      <w:r>
        <w:rPr>
          <w:rFonts w:hint="cs"/>
          <w:rtl/>
        </w:rPr>
        <w:t xml:space="preserve">تيثامر </w:t>
      </w:r>
      <w:r w:rsidR="00FB5118">
        <w:rPr>
          <w:rFonts w:hint="cs"/>
          <w:rtl/>
        </w:rPr>
        <w:t>(</w:t>
      </w:r>
      <w:r>
        <w:rPr>
          <w:rFonts w:hint="cs"/>
          <w:rtl/>
        </w:rPr>
        <w:t>النرويج</w:t>
      </w:r>
      <w:r w:rsidR="00FB5118">
        <w:rPr>
          <w:rFonts w:hint="cs"/>
          <w:rtl/>
        </w:rPr>
        <w:t>)</w:t>
      </w:r>
      <w:r>
        <w:rPr>
          <w:rFonts w:hint="cs"/>
          <w:rtl/>
        </w:rPr>
        <w:t xml:space="preserve"> نائبا</w:t>
      </w:r>
      <w:r w:rsidR="00DB5061">
        <w:rPr>
          <w:rFonts w:hint="cs"/>
          <w:rtl/>
        </w:rPr>
        <w:t>ً</w:t>
      </w:r>
      <w:r>
        <w:rPr>
          <w:rFonts w:hint="cs"/>
          <w:rtl/>
        </w:rPr>
        <w:t xml:space="preserve"> للرئيس لعام</w:t>
      </w:r>
      <w:r>
        <w:rPr>
          <w:rFonts w:hint="eastAsia"/>
          <w:rtl/>
        </w:rPr>
        <w:t> </w:t>
      </w:r>
      <w:r>
        <w:rPr>
          <w:rFonts w:hint="cs"/>
          <w:rtl/>
        </w:rPr>
        <w:t>2016</w:t>
      </w:r>
      <w:r w:rsidR="00FB5118">
        <w:rPr>
          <w:rFonts w:hint="cs"/>
          <w:rtl/>
        </w:rPr>
        <w:t>.</w:t>
      </w:r>
    </w:p>
    <w:p w:rsidR="00FB5118" w:rsidRDefault="00FB5118" w:rsidP="00FB5118">
      <w:pPr>
        <w:pStyle w:val="NumberedParaAR"/>
      </w:pPr>
      <w:r>
        <w:rPr>
          <w:rFonts w:hint="cs"/>
          <w:rtl/>
        </w:rPr>
        <w:t>وتولت السيدة ن. كزو (الويبو) مهمة أمين الدور</w:t>
      </w:r>
      <w:r w:rsidR="001346D9">
        <w:rPr>
          <w:rFonts w:hint="cs"/>
          <w:rtl/>
        </w:rPr>
        <w:t>ة</w:t>
      </w:r>
      <w:r>
        <w:rPr>
          <w:rFonts w:hint="cs"/>
          <w:rtl/>
        </w:rPr>
        <w:t>.</w:t>
      </w:r>
    </w:p>
    <w:p w:rsidR="00FB5118" w:rsidRPr="00115DF6" w:rsidRDefault="00FB5118" w:rsidP="00FB5118">
      <w:pPr>
        <w:pStyle w:val="NormalParaAR"/>
        <w:keepNext/>
        <w:rPr>
          <w:b/>
          <w:bCs/>
          <w:sz w:val="40"/>
          <w:szCs w:val="40"/>
          <w:rtl/>
        </w:rPr>
      </w:pPr>
      <w:r w:rsidRPr="00115DF6">
        <w:rPr>
          <w:rFonts w:hint="cs"/>
          <w:b/>
          <w:bCs/>
          <w:sz w:val="40"/>
          <w:szCs w:val="40"/>
          <w:rtl/>
        </w:rPr>
        <w:t>اعتماد جدول الأعمال</w:t>
      </w:r>
    </w:p>
    <w:p w:rsidR="00FB5118" w:rsidRDefault="00FB5118" w:rsidP="00B36E34">
      <w:pPr>
        <w:pStyle w:val="NumberedParaAR"/>
      </w:pPr>
      <w:r>
        <w:rPr>
          <w:rFonts w:hint="cs"/>
          <w:rtl/>
        </w:rPr>
        <w:t xml:space="preserve">اعتمد الفريق العامل بالإجماع جدول الأعمال مع </w:t>
      </w:r>
      <w:r w:rsidR="001346D9">
        <w:rPr>
          <w:rFonts w:hint="cs"/>
          <w:rtl/>
        </w:rPr>
        <w:t xml:space="preserve">تعديل </w:t>
      </w:r>
      <w:r>
        <w:rPr>
          <w:rFonts w:hint="cs"/>
          <w:rtl/>
        </w:rPr>
        <w:t>طفيف كما هو وارد في المرفق الثاني لهذا التقرير.</w:t>
      </w:r>
    </w:p>
    <w:p w:rsidR="006D7F1A" w:rsidRPr="001608A9" w:rsidRDefault="006D7F1A" w:rsidP="006D7F1A">
      <w:pPr>
        <w:pStyle w:val="NormalParaAR"/>
        <w:keepNext/>
        <w:rPr>
          <w:b/>
          <w:bCs/>
          <w:sz w:val="40"/>
          <w:szCs w:val="40"/>
          <w:rtl/>
        </w:rPr>
      </w:pPr>
      <w:r w:rsidRPr="001608A9">
        <w:rPr>
          <w:rFonts w:hint="cs"/>
          <w:b/>
          <w:bCs/>
          <w:sz w:val="40"/>
          <w:szCs w:val="40"/>
          <w:rtl/>
        </w:rPr>
        <w:lastRenderedPageBreak/>
        <w:t>المناقشات والاستنتاجات والقرارات</w:t>
      </w:r>
    </w:p>
    <w:p w:rsidR="006D7F1A" w:rsidRDefault="006D7F1A" w:rsidP="006D7F1A">
      <w:pPr>
        <w:pStyle w:val="NumberedParaAR"/>
      </w:pPr>
      <w:r>
        <w:rPr>
          <w:rFonts w:hint="cs"/>
          <w:rtl/>
        </w:rPr>
        <w:t>وفقا</w:t>
      </w:r>
      <w:r w:rsidR="004675C6">
        <w:rPr>
          <w:rFonts w:hint="cs"/>
          <w:rtl/>
        </w:rPr>
        <w:t>ً</w:t>
      </w:r>
      <w:r>
        <w:rPr>
          <w:rFonts w:hint="cs"/>
          <w:rtl/>
        </w:rPr>
        <w:t xml:space="preserve"> لما قرّرته هيئات الويبو الرئاسية في سلسلة اجتماعاتها العاشرة المعقودة في الفترة من 24 سبتمبر إلى 2</w:t>
      </w:r>
      <w:r>
        <w:rPr>
          <w:rFonts w:hint="eastAsia"/>
          <w:rtl/>
        </w:rPr>
        <w:t> </w:t>
      </w:r>
      <w:r>
        <w:rPr>
          <w:rFonts w:hint="cs"/>
          <w:rtl/>
        </w:rPr>
        <w:t>أكتوبر</w:t>
      </w:r>
      <w:r>
        <w:rPr>
          <w:rFonts w:hint="eastAsia"/>
          <w:rtl/>
        </w:rPr>
        <w:t> </w:t>
      </w:r>
      <w:r>
        <w:rPr>
          <w:rFonts w:hint="cs"/>
          <w:rtl/>
        </w:rPr>
        <w:t>1979 (انظر الفقرتين</w:t>
      </w:r>
      <w:r>
        <w:rPr>
          <w:rFonts w:hint="eastAsia"/>
          <w:rtl/>
        </w:rPr>
        <w:t> </w:t>
      </w:r>
      <w:r>
        <w:rPr>
          <w:rFonts w:hint="cs"/>
          <w:rtl/>
        </w:rPr>
        <w:t>51 و52 من الوثيقة</w:t>
      </w:r>
      <w:r>
        <w:rPr>
          <w:rFonts w:hint="eastAsia"/>
          <w:rtl/>
        </w:rPr>
        <w:t> </w:t>
      </w:r>
      <w:r w:rsidRPr="001608A9">
        <w:t>AB/X/32</w:t>
      </w:r>
      <w:r>
        <w:rPr>
          <w:rFonts w:hint="cs"/>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w:t>
      </w:r>
      <w:r w:rsidR="004675C6">
        <w:rPr>
          <w:rFonts w:hint="cs"/>
          <w:rtl/>
        </w:rPr>
        <w:t>ً</w:t>
      </w:r>
      <w:r>
        <w:rPr>
          <w:rFonts w:hint="cs"/>
          <w:rtl/>
        </w:rPr>
        <w:t xml:space="preserve"> بعد التوصل إلى الاستنتاج.</w:t>
      </w:r>
    </w:p>
    <w:p w:rsidR="001346D9" w:rsidRDefault="001346D9" w:rsidP="00B36E34">
      <w:pPr>
        <w:pStyle w:val="NormalParaAR"/>
        <w:keepNext/>
        <w:rPr>
          <w:b/>
          <w:bCs/>
          <w:sz w:val="40"/>
          <w:szCs w:val="40"/>
          <w:rtl/>
        </w:rPr>
      </w:pPr>
      <w:r>
        <w:rPr>
          <w:rFonts w:hint="cs"/>
          <w:b/>
          <w:bCs/>
          <w:sz w:val="40"/>
          <w:szCs w:val="40"/>
          <w:rtl/>
        </w:rPr>
        <w:t xml:space="preserve">تقرير عن الدورة الثامنة والأربعين للجنة </w:t>
      </w:r>
      <w:r w:rsidRPr="001346D9">
        <w:rPr>
          <w:b/>
          <w:bCs/>
          <w:sz w:val="40"/>
          <w:szCs w:val="40"/>
          <w:rtl/>
        </w:rPr>
        <w:t xml:space="preserve">الخبراء </w:t>
      </w:r>
      <w:r>
        <w:rPr>
          <w:rFonts w:hint="cs"/>
          <w:b/>
          <w:bCs/>
          <w:sz w:val="40"/>
          <w:szCs w:val="40"/>
          <w:rtl/>
        </w:rPr>
        <w:t>المعنية</w:t>
      </w:r>
      <w:r w:rsidRPr="001346D9">
        <w:rPr>
          <w:b/>
          <w:bCs/>
          <w:sz w:val="40"/>
          <w:szCs w:val="40"/>
          <w:rtl/>
        </w:rPr>
        <w:t xml:space="preserve"> </w:t>
      </w:r>
      <w:r>
        <w:rPr>
          <w:rFonts w:hint="cs"/>
          <w:b/>
          <w:bCs/>
          <w:sz w:val="40"/>
          <w:szCs w:val="40"/>
          <w:rtl/>
        </w:rPr>
        <w:t>با</w:t>
      </w:r>
      <w:r w:rsidRPr="001346D9">
        <w:rPr>
          <w:b/>
          <w:bCs/>
          <w:sz w:val="40"/>
          <w:szCs w:val="40"/>
          <w:rtl/>
        </w:rPr>
        <w:t>لتصنيف الدولي للبراءات</w:t>
      </w:r>
    </w:p>
    <w:p w:rsidR="001346D9" w:rsidRDefault="001346D9" w:rsidP="00141D67">
      <w:pPr>
        <w:pStyle w:val="NumberedParaAR"/>
      </w:pPr>
      <w:r>
        <w:rPr>
          <w:rFonts w:hint="cs"/>
          <w:rtl/>
        </w:rPr>
        <w:t xml:space="preserve">قدَّمت الأمانة تقريراً شفهياً عن الدورة الثامنة والأربعين للجنة الخبراء المعنية بالتصنيف الدولي للبراءات (المشار إليها فيما يلي باسم "اللجنة") (انظر الوثيقة </w:t>
      </w:r>
      <w:r>
        <w:t>IPC/CE/48/2</w:t>
      </w:r>
      <w:r>
        <w:rPr>
          <w:rFonts w:hint="cs"/>
          <w:rtl/>
        </w:rPr>
        <w:t>).</w:t>
      </w:r>
    </w:p>
    <w:p w:rsidR="001346D9" w:rsidRDefault="001346D9" w:rsidP="00141D67">
      <w:pPr>
        <w:pStyle w:val="NumberedParaAR"/>
      </w:pPr>
      <w:r>
        <w:rPr>
          <w:rFonts w:hint="cs"/>
          <w:rtl/>
        </w:rPr>
        <w:t xml:space="preserve">وأحاط الفريق العامل علماً بأن اللجنة قد استجابت لطلبه وقررت إنشاء فريق خبراء </w:t>
      </w:r>
      <w:r w:rsidR="00141D67">
        <w:rPr>
          <w:rFonts w:hint="cs"/>
          <w:rtl/>
        </w:rPr>
        <w:t>ي</w:t>
      </w:r>
      <w:r>
        <w:rPr>
          <w:rFonts w:hint="cs"/>
          <w:rtl/>
        </w:rPr>
        <w:t xml:space="preserve">نظر في سبل حل مشكلة تكنولوجيا أشباه الموصلات المدرجة في الصنف الفرعي </w:t>
      </w:r>
      <w:r>
        <w:t>H01L</w:t>
      </w:r>
      <w:r>
        <w:rPr>
          <w:rFonts w:hint="cs"/>
          <w:rtl/>
        </w:rPr>
        <w:t xml:space="preserve">. وتطوعت عشرة مكاتب للمشاركة في هذا الفريق </w:t>
      </w:r>
      <w:r w:rsidR="00141D67">
        <w:rPr>
          <w:rFonts w:hint="cs"/>
          <w:rtl/>
        </w:rPr>
        <w:t>وعُيِّن</w:t>
      </w:r>
      <w:r>
        <w:rPr>
          <w:rFonts w:hint="cs"/>
          <w:rtl/>
        </w:rPr>
        <w:t xml:space="preserve"> المكتب الأوروبي للبراءات مكتباً رائداً للفريق. ودعت اللجنة أعضاء فريق الخبراء إلى النظر في المجالات المتصلة بتكنولوجيا أشباه الموصلات الواردة في التصنيف الدولي للبراءات وموافاة الفريق العامل بتقرير في هذا الشأن في الوقت المناسب مع مراعاة ممارسات التصنيف الراهنة في مكاتب الملكية الفكرية وتقليص عبء العمل اللازم لإعادة التصنيف إلى أقصى الحدود.</w:t>
      </w:r>
    </w:p>
    <w:p w:rsidR="001346D9" w:rsidRDefault="004675C6" w:rsidP="00141D67">
      <w:pPr>
        <w:pStyle w:val="NumberedParaAR"/>
      </w:pPr>
      <w:r>
        <w:rPr>
          <w:rFonts w:hint="cs"/>
          <w:rtl/>
        </w:rPr>
        <w:t>وذُكِر</w:t>
      </w:r>
      <w:r w:rsidR="001346D9">
        <w:rPr>
          <w:rFonts w:hint="cs"/>
          <w:rtl/>
        </w:rPr>
        <w:t xml:space="preserve"> أن اللجنة قد اعتمدت تعديلات في </w:t>
      </w:r>
      <w:r w:rsidR="001346D9" w:rsidRPr="001346D9">
        <w:rPr>
          <w:rtl/>
        </w:rPr>
        <w:t>دليل التصنيف الدولي للبراءات</w:t>
      </w:r>
      <w:r w:rsidR="009E4B87">
        <w:rPr>
          <w:rFonts w:hint="cs"/>
          <w:rtl/>
        </w:rPr>
        <w:t xml:space="preserve"> (المشار إليه فيما يلي باسم "الدليل") وفي ال</w:t>
      </w:r>
      <w:r w:rsidR="009E4B87" w:rsidRPr="009E4B87">
        <w:rPr>
          <w:rtl/>
        </w:rPr>
        <w:t xml:space="preserve">مبادئ </w:t>
      </w:r>
      <w:r w:rsidR="009E4B87">
        <w:rPr>
          <w:rFonts w:hint="cs"/>
          <w:rtl/>
        </w:rPr>
        <w:t>ال</w:t>
      </w:r>
      <w:r w:rsidR="009E4B87" w:rsidRPr="009E4B87">
        <w:rPr>
          <w:rtl/>
        </w:rPr>
        <w:t xml:space="preserve">توجيهية </w:t>
      </w:r>
      <w:r w:rsidR="00141D67">
        <w:rPr>
          <w:rFonts w:hint="cs"/>
          <w:rtl/>
        </w:rPr>
        <w:t>الخاصة ب</w:t>
      </w:r>
      <w:r w:rsidR="009E4B87" w:rsidRPr="009E4B87">
        <w:rPr>
          <w:rtl/>
        </w:rPr>
        <w:t>مراجعة التصنيف الدولي للبراءات</w:t>
      </w:r>
      <w:r w:rsidR="009E4B87">
        <w:rPr>
          <w:rFonts w:hint="cs"/>
          <w:rtl/>
        </w:rPr>
        <w:t xml:space="preserve"> (المشار إليها فيما يلي </w:t>
      </w:r>
      <w:r w:rsidR="00141D67">
        <w:rPr>
          <w:rFonts w:hint="cs"/>
          <w:rtl/>
        </w:rPr>
        <w:t>بعبارة</w:t>
      </w:r>
      <w:r w:rsidR="009E4B87">
        <w:rPr>
          <w:rFonts w:hint="cs"/>
          <w:rtl/>
        </w:rPr>
        <w:t xml:space="preserve"> "المبادئ التوجيهية"). وفيما يخص تطبيق المؤشر "</w:t>
      </w:r>
      <w:r w:rsidR="00141D67">
        <w:t>C</w:t>
      </w:r>
      <w:r w:rsidR="009E4B87">
        <w:rPr>
          <w:rFonts w:hint="cs"/>
          <w:rtl/>
        </w:rPr>
        <w:t xml:space="preserve">" ومؤشرات النسخة الجديدة، دعت اللجنة المكتب الدولي إلى إعداد اقتراح </w:t>
      </w:r>
      <w:r w:rsidR="00141D67">
        <w:rPr>
          <w:rFonts w:hint="cs"/>
          <w:rtl/>
        </w:rPr>
        <w:t>بشأن التعديلات اللازم إدخالها</w:t>
      </w:r>
      <w:r w:rsidR="009E4B87">
        <w:rPr>
          <w:rFonts w:hint="cs"/>
          <w:rtl/>
        </w:rPr>
        <w:t xml:space="preserve"> على الدليل والمبادئ التوجيهية.</w:t>
      </w:r>
    </w:p>
    <w:p w:rsidR="009E4B87" w:rsidRPr="00141D67" w:rsidRDefault="009E4B87" w:rsidP="00141D67">
      <w:pPr>
        <w:pStyle w:val="NumberedParaAR"/>
        <w:rPr>
          <w:rtl/>
        </w:rPr>
      </w:pPr>
      <w:r>
        <w:rPr>
          <w:rFonts w:hint="cs"/>
          <w:rtl/>
        </w:rPr>
        <w:t xml:space="preserve">وأحاط الفريق العامل علماً أيضاً بأن الغاية المرتقبة من </w:t>
      </w:r>
      <w:r w:rsidRPr="009E4B87">
        <w:rPr>
          <w:rtl/>
        </w:rPr>
        <w:t>تسليم إدارة قوائم العمل من المكتب الأوروبي للبراءات إلى الويبو</w:t>
      </w:r>
      <w:r>
        <w:rPr>
          <w:rFonts w:hint="cs"/>
          <w:rtl/>
        </w:rPr>
        <w:t xml:space="preserve"> هي إعداد المكتب الدولي قوائم عمل </w:t>
      </w:r>
      <w:r w:rsidR="00141D67">
        <w:t>IPC 2018.01</w:t>
      </w:r>
      <w:r>
        <w:rPr>
          <w:rFonts w:hint="cs"/>
          <w:rtl/>
        </w:rPr>
        <w:t xml:space="preserve"> في سبتمبر 2017.</w:t>
      </w:r>
    </w:p>
    <w:p w:rsidR="006D7F1A" w:rsidRPr="00A76FF1" w:rsidRDefault="006D7F1A" w:rsidP="00B36E34">
      <w:pPr>
        <w:pStyle w:val="NormalParaAR"/>
        <w:keepNext/>
        <w:rPr>
          <w:b/>
          <w:bCs/>
          <w:sz w:val="40"/>
          <w:szCs w:val="40"/>
          <w:rtl/>
        </w:rPr>
      </w:pPr>
      <w:r w:rsidRPr="00A76FF1">
        <w:rPr>
          <w:rFonts w:hint="cs"/>
          <w:b/>
          <w:bCs/>
          <w:sz w:val="40"/>
          <w:szCs w:val="40"/>
          <w:rtl/>
        </w:rPr>
        <w:t xml:space="preserve">تقرير عن الدورة </w:t>
      </w:r>
      <w:r w:rsidR="009E4B87">
        <w:rPr>
          <w:rFonts w:hint="cs"/>
          <w:b/>
          <w:bCs/>
          <w:sz w:val="40"/>
          <w:szCs w:val="40"/>
          <w:rtl/>
        </w:rPr>
        <w:t xml:space="preserve">الرابعة </w:t>
      </w:r>
      <w:r w:rsidRPr="00A76FF1">
        <w:rPr>
          <w:rFonts w:hint="cs"/>
          <w:b/>
          <w:bCs/>
          <w:sz w:val="40"/>
          <w:szCs w:val="40"/>
          <w:rtl/>
        </w:rPr>
        <w:t>عشرة ل</w:t>
      </w:r>
      <w:r w:rsidRPr="00A76FF1">
        <w:rPr>
          <w:b/>
          <w:bCs/>
          <w:sz w:val="40"/>
          <w:szCs w:val="40"/>
          <w:rtl/>
        </w:rPr>
        <w:t xml:space="preserve">لفريق العامل </w:t>
      </w:r>
      <w:r w:rsidRPr="00A76FF1">
        <w:rPr>
          <w:rFonts w:hint="cs"/>
          <w:b/>
          <w:bCs/>
          <w:sz w:val="40"/>
          <w:szCs w:val="40"/>
          <w:rtl/>
        </w:rPr>
        <w:t>الأول ل</w:t>
      </w:r>
      <w:r w:rsidRPr="00A76FF1">
        <w:rPr>
          <w:b/>
          <w:bCs/>
          <w:sz w:val="40"/>
          <w:szCs w:val="40"/>
          <w:rtl/>
        </w:rPr>
        <w:t xml:space="preserve">مكاتب الملكية الفكرية الخمسة </w:t>
      </w:r>
      <w:r w:rsidRPr="00A76FF1">
        <w:rPr>
          <w:b/>
          <w:bCs/>
          <w:sz w:val="40"/>
          <w:szCs w:val="40"/>
        </w:rPr>
        <w:t>(IP5 WG1)</w:t>
      </w:r>
      <w:r w:rsidRPr="00A76FF1">
        <w:rPr>
          <w:rFonts w:hint="cs"/>
          <w:b/>
          <w:bCs/>
          <w:sz w:val="40"/>
          <w:szCs w:val="40"/>
          <w:rtl/>
        </w:rPr>
        <w:t xml:space="preserve"> والمعني بالتصنيف</w:t>
      </w:r>
    </w:p>
    <w:p w:rsidR="006D7F1A" w:rsidRDefault="006D7F1A" w:rsidP="00720A85">
      <w:pPr>
        <w:pStyle w:val="NumberedParaAR"/>
      </w:pPr>
      <w:r>
        <w:rPr>
          <w:rFonts w:hint="cs"/>
          <w:rtl/>
        </w:rPr>
        <w:t>أحاط الفريق العامل علما</w:t>
      </w:r>
      <w:r w:rsidR="009E4B87">
        <w:rPr>
          <w:rFonts w:hint="cs"/>
          <w:rtl/>
        </w:rPr>
        <w:t>ً</w:t>
      </w:r>
      <w:r>
        <w:rPr>
          <w:rFonts w:hint="cs"/>
          <w:rtl/>
        </w:rPr>
        <w:t xml:space="preserve"> بتقرير شفهي </w:t>
      </w:r>
      <w:r w:rsidR="00353C94">
        <w:rPr>
          <w:rFonts w:hint="cs"/>
          <w:rtl/>
        </w:rPr>
        <w:t xml:space="preserve">قدمه </w:t>
      </w:r>
      <w:r w:rsidR="009E4B87">
        <w:rPr>
          <w:rFonts w:hint="cs"/>
          <w:rtl/>
        </w:rPr>
        <w:t>المكتب الكوري للملكية الفكرية</w:t>
      </w:r>
      <w:r>
        <w:rPr>
          <w:rFonts w:hint="cs"/>
          <w:rtl/>
        </w:rPr>
        <w:t xml:space="preserve"> باسم مكاتب الملكية الفكرية الخمسة</w:t>
      </w:r>
      <w:r w:rsidR="00353C94">
        <w:rPr>
          <w:rFonts w:hint="cs"/>
          <w:rtl/>
        </w:rPr>
        <w:t>.</w:t>
      </w:r>
    </w:p>
    <w:p w:rsidR="009E4B87" w:rsidRDefault="009E4B87" w:rsidP="00541924">
      <w:pPr>
        <w:pStyle w:val="NumberedParaAR"/>
      </w:pPr>
      <w:r>
        <w:rPr>
          <w:rFonts w:hint="cs"/>
          <w:rtl/>
        </w:rPr>
        <w:t xml:space="preserve">وأحاط الفريق العامل علماً أيضاً بأن مكاتب الملكية الفكرية الخمسة قد اتفقت خلال </w:t>
      </w:r>
      <w:r w:rsidRPr="009E4B87">
        <w:rPr>
          <w:rtl/>
        </w:rPr>
        <w:t>الدورة الرابعة عشرة للفريق العامل الأول لمكاتب الملكية الفكرية الخمسة (</w:t>
      </w:r>
      <w:r w:rsidRPr="009E4B87">
        <w:t>IP5</w:t>
      </w:r>
      <w:r w:rsidR="00541924">
        <w:t> </w:t>
      </w:r>
      <w:r w:rsidRPr="009E4B87">
        <w:t>WG1</w:t>
      </w:r>
      <w:r w:rsidRPr="009E4B87">
        <w:rPr>
          <w:rtl/>
        </w:rPr>
        <w:t>) والمعني بالتصنيف</w:t>
      </w:r>
      <w:r>
        <w:rPr>
          <w:rFonts w:hint="cs"/>
          <w:rtl/>
        </w:rPr>
        <w:t xml:space="preserve"> </w:t>
      </w:r>
      <w:r w:rsidR="00353C94" w:rsidRPr="00720A85">
        <w:rPr>
          <w:rFonts w:hint="cs"/>
          <w:rtl/>
          <w:lang w:val="fr-CH"/>
        </w:rPr>
        <w:t xml:space="preserve">على الارتقاء بمشروعات الفئة </w:t>
      </w:r>
      <w:r w:rsidR="00353C94">
        <w:t>“F”</w:t>
      </w:r>
      <w:r w:rsidR="00353C94" w:rsidRPr="00B36E34">
        <w:rPr>
          <w:rFonts w:hint="cs"/>
          <w:rtl/>
          <w:lang w:val="fr-CH"/>
        </w:rPr>
        <w:t xml:space="preserve"> </w:t>
      </w:r>
      <w:r w:rsidR="00B36E34" w:rsidRPr="00B36E34">
        <w:rPr>
          <w:rFonts w:hint="eastAsia"/>
          <w:rtl/>
          <w:lang w:val="fr-CH"/>
        </w:rPr>
        <w:t>الثمانية</w:t>
      </w:r>
      <w:r w:rsidR="00B36E34" w:rsidRPr="00B36E34">
        <w:rPr>
          <w:rtl/>
          <w:lang w:val="fr-CH"/>
        </w:rPr>
        <w:t xml:space="preserve"> </w:t>
      </w:r>
      <w:r w:rsidR="00B36E34" w:rsidRPr="00B36E34">
        <w:rPr>
          <w:rFonts w:hint="eastAsia"/>
          <w:rtl/>
          <w:lang w:val="fr-CH"/>
        </w:rPr>
        <w:t>التالية</w:t>
      </w:r>
      <w:r w:rsidR="00B36E34" w:rsidRPr="00B36E34">
        <w:rPr>
          <w:rtl/>
          <w:lang w:val="fr-CH"/>
        </w:rPr>
        <w:t xml:space="preserve"> </w:t>
      </w:r>
      <w:r w:rsidR="00353C94" w:rsidRPr="00B36E34">
        <w:rPr>
          <w:rFonts w:hint="eastAsia"/>
          <w:rtl/>
          <w:lang w:val="fr-CH"/>
        </w:rPr>
        <w:t>إلى</w:t>
      </w:r>
      <w:r w:rsidR="00353C94" w:rsidRPr="00B36E34">
        <w:rPr>
          <w:rtl/>
          <w:lang w:val="fr-CH"/>
        </w:rPr>
        <w:t xml:space="preserve"> مرحلة </w:t>
      </w:r>
      <w:r w:rsidR="00353C94">
        <w:t>IPC</w:t>
      </w:r>
      <w:r w:rsidR="00B36E34">
        <w:rPr>
          <w:rFonts w:hint="cs"/>
          <w:rtl/>
          <w:lang w:val="fr-CH"/>
        </w:rPr>
        <w:t xml:space="preserve">: </w:t>
      </w:r>
      <w:hyperlink r:id="rId10" w:history="1">
        <w:r w:rsidR="00B36E34" w:rsidRPr="00541924">
          <w:rPr>
            <w:rStyle w:val="Hyperlink"/>
            <w:rFonts w:asciiTheme="minorBidi" w:hAnsiTheme="minorBidi" w:cstheme="minorBidi"/>
            <w:sz w:val="22"/>
            <w:szCs w:val="22"/>
          </w:rPr>
          <w:t>F 039</w:t>
        </w:r>
      </w:hyperlink>
      <w:r w:rsidR="00B36E34" w:rsidRPr="00541924">
        <w:rPr>
          <w:rFonts w:asciiTheme="minorBidi" w:hAnsiTheme="minorBidi" w:cstheme="minorBidi"/>
          <w:sz w:val="22"/>
          <w:szCs w:val="22"/>
          <w:rtl/>
        </w:rPr>
        <w:t xml:space="preserve">، </w:t>
      </w:r>
      <w:hyperlink r:id="rId11" w:history="1">
        <w:r w:rsidR="00B36E34" w:rsidRPr="00541924">
          <w:rPr>
            <w:rStyle w:val="Hyperlink"/>
            <w:rFonts w:asciiTheme="minorBidi" w:hAnsiTheme="minorBidi" w:cstheme="minorBidi"/>
            <w:sz w:val="22"/>
            <w:szCs w:val="22"/>
          </w:rPr>
          <w:t>F 046</w:t>
        </w:r>
      </w:hyperlink>
      <w:r w:rsidR="00B36E34" w:rsidRPr="00541924">
        <w:rPr>
          <w:rFonts w:asciiTheme="minorBidi" w:hAnsiTheme="minorBidi" w:cstheme="minorBidi"/>
          <w:sz w:val="22"/>
          <w:szCs w:val="22"/>
          <w:rtl/>
        </w:rPr>
        <w:t xml:space="preserve">، </w:t>
      </w:r>
      <w:hyperlink r:id="rId12" w:history="1">
        <w:r w:rsidR="00B36E34" w:rsidRPr="00541924">
          <w:rPr>
            <w:rStyle w:val="Hyperlink"/>
            <w:rFonts w:asciiTheme="minorBidi" w:hAnsiTheme="minorBidi" w:cstheme="minorBidi"/>
            <w:sz w:val="22"/>
            <w:szCs w:val="22"/>
          </w:rPr>
          <w:t>F 052</w:t>
        </w:r>
      </w:hyperlink>
      <w:r w:rsidR="00B36E34" w:rsidRPr="00541924">
        <w:rPr>
          <w:rFonts w:asciiTheme="minorBidi" w:hAnsiTheme="minorBidi" w:cstheme="minorBidi"/>
          <w:sz w:val="22"/>
          <w:szCs w:val="22"/>
          <w:rtl/>
        </w:rPr>
        <w:t xml:space="preserve">، </w:t>
      </w:r>
      <w:hyperlink r:id="rId13" w:history="1">
        <w:r w:rsidR="00B36E34" w:rsidRPr="00541924">
          <w:rPr>
            <w:rStyle w:val="Hyperlink"/>
            <w:rFonts w:asciiTheme="minorBidi" w:hAnsiTheme="minorBidi" w:cstheme="minorBidi"/>
            <w:sz w:val="22"/>
            <w:szCs w:val="22"/>
          </w:rPr>
          <w:t>F 058</w:t>
        </w:r>
      </w:hyperlink>
      <w:r w:rsidR="00B36E34" w:rsidRPr="00541924">
        <w:rPr>
          <w:rFonts w:asciiTheme="minorBidi" w:hAnsiTheme="minorBidi" w:cstheme="minorBidi"/>
          <w:sz w:val="22"/>
          <w:szCs w:val="22"/>
          <w:rtl/>
        </w:rPr>
        <w:t xml:space="preserve">، </w:t>
      </w:r>
      <w:hyperlink r:id="rId14" w:history="1">
        <w:r w:rsidR="00B36E34" w:rsidRPr="00541924">
          <w:rPr>
            <w:rStyle w:val="Hyperlink"/>
            <w:rFonts w:asciiTheme="minorBidi" w:hAnsiTheme="minorBidi" w:cstheme="minorBidi"/>
            <w:sz w:val="22"/>
            <w:szCs w:val="22"/>
          </w:rPr>
          <w:t>F 063</w:t>
        </w:r>
      </w:hyperlink>
      <w:r w:rsidR="00B36E34" w:rsidRPr="00541924">
        <w:rPr>
          <w:rFonts w:asciiTheme="minorBidi" w:hAnsiTheme="minorBidi" w:cstheme="minorBidi"/>
          <w:sz w:val="22"/>
          <w:szCs w:val="22"/>
          <w:rtl/>
        </w:rPr>
        <w:t xml:space="preserve">، </w:t>
      </w:r>
      <w:r w:rsidR="00B36E34" w:rsidRPr="00541924">
        <w:rPr>
          <w:rFonts w:asciiTheme="minorBidi" w:hAnsiTheme="minorBidi" w:cstheme="minorBidi"/>
          <w:sz w:val="22"/>
          <w:szCs w:val="22"/>
        </w:rPr>
        <w:t>F 064</w:t>
      </w:r>
      <w:r w:rsidR="00B36E34" w:rsidRPr="00541924">
        <w:rPr>
          <w:rFonts w:asciiTheme="minorBidi" w:hAnsiTheme="minorBidi" w:cstheme="minorBidi"/>
          <w:sz w:val="22"/>
          <w:szCs w:val="22"/>
          <w:rtl/>
        </w:rPr>
        <w:t xml:space="preserve">، </w:t>
      </w:r>
      <w:hyperlink r:id="rId15" w:history="1">
        <w:r w:rsidR="00B36E34" w:rsidRPr="00541924">
          <w:rPr>
            <w:rStyle w:val="Hyperlink"/>
            <w:rFonts w:asciiTheme="minorBidi" w:hAnsiTheme="minorBidi" w:cstheme="minorBidi"/>
            <w:sz w:val="22"/>
            <w:szCs w:val="22"/>
          </w:rPr>
          <w:t>F 065</w:t>
        </w:r>
      </w:hyperlink>
      <w:r w:rsidR="00B36E34" w:rsidRPr="00541924">
        <w:rPr>
          <w:rFonts w:asciiTheme="minorBidi" w:hAnsiTheme="minorBidi" w:cstheme="minorBidi"/>
          <w:sz w:val="22"/>
          <w:szCs w:val="22"/>
          <w:rtl/>
        </w:rPr>
        <w:t xml:space="preserve">، </w:t>
      </w:r>
      <w:hyperlink r:id="rId16" w:history="1">
        <w:r w:rsidR="00B36E34" w:rsidRPr="00541924">
          <w:rPr>
            <w:rStyle w:val="Hyperlink"/>
            <w:rFonts w:asciiTheme="minorBidi" w:hAnsiTheme="minorBidi" w:cstheme="minorBidi"/>
            <w:sz w:val="22"/>
            <w:szCs w:val="22"/>
          </w:rPr>
          <w:t>F 069</w:t>
        </w:r>
      </w:hyperlink>
      <w:r w:rsidR="00B36E34">
        <w:rPr>
          <w:rFonts w:hint="cs"/>
          <w:rtl/>
          <w:lang w:val="fr-CH"/>
        </w:rPr>
        <w:t>.</w:t>
      </w:r>
    </w:p>
    <w:p w:rsidR="009E4B87" w:rsidRPr="00353C94" w:rsidRDefault="00B36E34" w:rsidP="00141D67">
      <w:pPr>
        <w:pStyle w:val="NumberedParaAR"/>
      </w:pPr>
      <w:r>
        <w:rPr>
          <w:rFonts w:hint="cs"/>
          <w:rtl/>
        </w:rPr>
        <w:t xml:space="preserve">وفضلاً عن ذلك، أحاط الفريق العامل علماً بأن المكتب الكوري للملكية الفكرية قد نشر باسم مكاتب الملكية الفكرية الخمسة على </w:t>
      </w:r>
      <w:r w:rsidRPr="00B36E34">
        <w:rPr>
          <w:rtl/>
        </w:rPr>
        <w:t xml:space="preserve">المنتدى </w:t>
      </w:r>
      <w:r>
        <w:rPr>
          <w:rFonts w:hint="cs"/>
          <w:rtl/>
        </w:rPr>
        <w:t>الإلكتروني</w:t>
      </w:r>
      <w:r w:rsidRPr="00B36E34">
        <w:rPr>
          <w:rtl/>
        </w:rPr>
        <w:t xml:space="preserve"> الخاص بالتصنيف الدولي للبراءات</w:t>
      </w:r>
      <w:r>
        <w:rPr>
          <w:rFonts w:hint="cs"/>
          <w:rtl/>
        </w:rPr>
        <w:t xml:space="preserve"> (المشار إليه فيما يلي </w:t>
      </w:r>
      <w:r w:rsidR="00141D67">
        <w:rPr>
          <w:rFonts w:hint="cs"/>
          <w:rtl/>
        </w:rPr>
        <w:t>بعبارة</w:t>
      </w:r>
      <w:r>
        <w:rPr>
          <w:rFonts w:hint="cs"/>
          <w:rtl/>
        </w:rPr>
        <w:t xml:space="preserve"> "المنتدى الإلكتروني</w:t>
      </w:r>
      <w:r w:rsidR="00141D67">
        <w:rPr>
          <w:rFonts w:hint="cs"/>
          <w:rtl/>
        </w:rPr>
        <w:t>"</w:t>
      </w:r>
      <w:r>
        <w:rPr>
          <w:rFonts w:hint="cs"/>
          <w:rtl/>
        </w:rPr>
        <w:t>) وفي</w:t>
      </w:r>
      <w:r w:rsidR="00141D67">
        <w:rPr>
          <w:rFonts w:hint="eastAsia"/>
          <w:rtl/>
        </w:rPr>
        <w:t> </w:t>
      </w:r>
      <w:r>
        <w:rPr>
          <w:rFonts w:hint="cs"/>
          <w:rtl/>
        </w:rPr>
        <w:t xml:space="preserve">إطار المشروع </w:t>
      </w:r>
      <w:hyperlink r:id="rId17" w:history="1">
        <w:r w:rsidRPr="00541924">
          <w:rPr>
            <w:rStyle w:val="Hyperlink"/>
            <w:rFonts w:asciiTheme="minorBidi" w:hAnsiTheme="minorBidi" w:cstheme="minorBidi"/>
            <w:sz w:val="22"/>
            <w:szCs w:val="22"/>
          </w:rPr>
          <w:t>CE 456</w:t>
        </w:r>
      </w:hyperlink>
      <w:r w:rsidRPr="00B36E34">
        <w:rPr>
          <w:rtl/>
        </w:rPr>
        <w:t xml:space="preserve"> </w:t>
      </w:r>
      <w:r>
        <w:rPr>
          <w:rFonts w:hint="cs"/>
          <w:rtl/>
        </w:rPr>
        <w:t>تحديداً قائمة بجميع المشروعات الجارية لمكاتب الملكية الفكرية الخمسة (مشروعات الفئة "</w:t>
      </w:r>
      <w:r>
        <w:t>F</w:t>
      </w:r>
      <w:r>
        <w:rPr>
          <w:rFonts w:hint="cs"/>
          <w:rtl/>
        </w:rPr>
        <w:t>") واقتراحاتها (اقتراحات الفئة "</w:t>
      </w:r>
      <w:r>
        <w:t>P</w:t>
      </w:r>
      <w:r>
        <w:rPr>
          <w:rFonts w:hint="cs"/>
          <w:rtl/>
        </w:rPr>
        <w:t xml:space="preserve">") بغية تفادي الازدواجية </w:t>
      </w:r>
      <w:r w:rsidR="00141D67">
        <w:rPr>
          <w:rFonts w:hint="cs"/>
          <w:rtl/>
        </w:rPr>
        <w:t>بين</w:t>
      </w:r>
      <w:r>
        <w:rPr>
          <w:rFonts w:hint="cs"/>
          <w:rtl/>
        </w:rPr>
        <w:t xml:space="preserve"> طلبات مراجعة التصنيف الدولي للبراءات وأنشطة المراجعة الجارية في مكاتب الملكية الفكرية الخمسة.</w:t>
      </w:r>
    </w:p>
    <w:p w:rsidR="0073168D" w:rsidRPr="00C02000" w:rsidRDefault="0073168D" w:rsidP="00141D67">
      <w:pPr>
        <w:pStyle w:val="NormalParaAR"/>
        <w:keepNext/>
        <w:rPr>
          <w:b/>
          <w:bCs/>
          <w:sz w:val="40"/>
          <w:szCs w:val="40"/>
          <w:rtl/>
        </w:rPr>
      </w:pPr>
      <w:r w:rsidRPr="00C02000">
        <w:rPr>
          <w:rFonts w:hint="cs"/>
          <w:b/>
          <w:bCs/>
          <w:sz w:val="40"/>
          <w:szCs w:val="40"/>
          <w:rtl/>
        </w:rPr>
        <w:lastRenderedPageBreak/>
        <w:t>برنامج مراجعة التصنيف الدولي للبراءات</w:t>
      </w:r>
    </w:p>
    <w:p w:rsidR="00FB5118" w:rsidRDefault="0073168D" w:rsidP="00B36E34">
      <w:pPr>
        <w:pStyle w:val="NumberedParaAR"/>
        <w:spacing w:after="0"/>
      </w:pPr>
      <w:r>
        <w:rPr>
          <w:rFonts w:hint="cs"/>
          <w:rtl/>
        </w:rPr>
        <w:t xml:space="preserve">ناقش الفريق العامل </w:t>
      </w:r>
      <w:r w:rsidR="00B36E34">
        <w:rPr>
          <w:rFonts w:hint="cs"/>
          <w:rtl/>
        </w:rPr>
        <w:t xml:space="preserve">32 </w:t>
      </w:r>
      <w:r>
        <w:rPr>
          <w:rFonts w:hint="cs"/>
          <w:rtl/>
        </w:rPr>
        <w:t xml:space="preserve">مشروع مراجعة </w:t>
      </w:r>
      <w:r w:rsidR="00B36E34">
        <w:rPr>
          <w:rFonts w:hint="cs"/>
          <w:rtl/>
        </w:rPr>
        <w:t>يلي بيانها</w:t>
      </w:r>
      <w:r>
        <w:rPr>
          <w:rFonts w:hint="cs"/>
          <w:rtl/>
        </w:rPr>
        <w:t>:</w:t>
      </w:r>
    </w:p>
    <w:p w:rsidR="0073168D" w:rsidRPr="00AF548C" w:rsidRDefault="004A7472" w:rsidP="00B36E34">
      <w:pPr>
        <w:pStyle w:val="NumberedParaAR"/>
        <w:numPr>
          <w:ilvl w:val="0"/>
          <w:numId w:val="0"/>
        </w:numPr>
        <w:bidi w:val="0"/>
        <w:rPr>
          <w:rFonts w:asciiTheme="minorBidi" w:hAnsiTheme="minorBidi" w:cstheme="minorBidi"/>
          <w:sz w:val="22"/>
          <w:szCs w:val="22"/>
        </w:rPr>
      </w:pPr>
      <w:hyperlink r:id="rId18" w:history="1">
        <w:r w:rsidR="00B36E34" w:rsidRPr="00141D67">
          <w:rPr>
            <w:rStyle w:val="Hyperlink"/>
            <w:rFonts w:asciiTheme="minorBidi" w:hAnsiTheme="minorBidi" w:cstheme="minorBidi"/>
            <w:sz w:val="22"/>
            <w:szCs w:val="22"/>
          </w:rPr>
          <w:t>C 469</w:t>
        </w:r>
      </w:hyperlink>
      <w:r w:rsidR="00B36E34" w:rsidRPr="00141D67">
        <w:rPr>
          <w:rFonts w:asciiTheme="minorBidi" w:hAnsiTheme="minorBidi" w:cstheme="minorBidi"/>
          <w:sz w:val="22"/>
          <w:szCs w:val="22"/>
        </w:rPr>
        <w:t xml:space="preserve">, </w:t>
      </w:r>
      <w:hyperlink r:id="rId19" w:history="1">
        <w:r w:rsidR="00B36E34" w:rsidRPr="00141D67">
          <w:rPr>
            <w:rStyle w:val="Hyperlink"/>
            <w:rFonts w:asciiTheme="minorBidi" w:hAnsiTheme="minorBidi" w:cstheme="minorBidi"/>
            <w:sz w:val="22"/>
            <w:szCs w:val="22"/>
          </w:rPr>
          <w:t>C 471</w:t>
        </w:r>
      </w:hyperlink>
      <w:r w:rsidR="00B36E34" w:rsidRPr="00141D67">
        <w:rPr>
          <w:rFonts w:asciiTheme="minorBidi" w:hAnsiTheme="minorBidi" w:cstheme="minorBidi"/>
          <w:sz w:val="22"/>
          <w:szCs w:val="22"/>
        </w:rPr>
        <w:t xml:space="preserve">, </w:t>
      </w:r>
      <w:hyperlink r:id="rId20" w:history="1">
        <w:r w:rsidR="00B36E34" w:rsidRPr="00141D67">
          <w:rPr>
            <w:rStyle w:val="Hyperlink"/>
            <w:rFonts w:asciiTheme="minorBidi" w:hAnsiTheme="minorBidi" w:cstheme="minorBidi"/>
            <w:sz w:val="22"/>
            <w:szCs w:val="22"/>
          </w:rPr>
          <w:t>C 474</w:t>
        </w:r>
      </w:hyperlink>
      <w:r w:rsidR="00B36E34" w:rsidRPr="00141D67">
        <w:rPr>
          <w:rFonts w:asciiTheme="minorBidi" w:hAnsiTheme="minorBidi" w:cstheme="minorBidi"/>
          <w:sz w:val="22"/>
          <w:szCs w:val="22"/>
        </w:rPr>
        <w:t xml:space="preserve">, </w:t>
      </w:r>
      <w:hyperlink r:id="rId21" w:history="1">
        <w:r w:rsidR="00B36E34" w:rsidRPr="00141D67">
          <w:rPr>
            <w:rStyle w:val="Hyperlink"/>
            <w:rFonts w:asciiTheme="minorBidi" w:hAnsiTheme="minorBidi" w:cstheme="minorBidi"/>
            <w:sz w:val="22"/>
            <w:szCs w:val="22"/>
          </w:rPr>
          <w:t>C 476</w:t>
        </w:r>
      </w:hyperlink>
      <w:r w:rsidR="00B36E34" w:rsidRPr="00141D67">
        <w:rPr>
          <w:rFonts w:asciiTheme="minorBidi" w:hAnsiTheme="minorBidi" w:cstheme="minorBidi"/>
          <w:sz w:val="22"/>
          <w:szCs w:val="22"/>
        </w:rPr>
        <w:t xml:space="preserve">, </w:t>
      </w:r>
      <w:hyperlink r:id="rId22" w:history="1">
        <w:r w:rsidR="00B36E34" w:rsidRPr="00141D67">
          <w:rPr>
            <w:rStyle w:val="Hyperlink"/>
            <w:rFonts w:asciiTheme="minorBidi" w:hAnsiTheme="minorBidi" w:cstheme="minorBidi"/>
            <w:sz w:val="22"/>
            <w:szCs w:val="22"/>
          </w:rPr>
          <w:t>C 478</w:t>
        </w:r>
      </w:hyperlink>
      <w:r w:rsidR="00B36E34" w:rsidRPr="00141D67">
        <w:rPr>
          <w:rFonts w:asciiTheme="minorBidi" w:hAnsiTheme="minorBidi" w:cstheme="minorBidi"/>
          <w:sz w:val="22"/>
          <w:szCs w:val="22"/>
        </w:rPr>
        <w:t xml:space="preserve">, </w:t>
      </w:r>
      <w:hyperlink r:id="rId23" w:history="1">
        <w:r w:rsidR="00B36E34" w:rsidRPr="00141D67">
          <w:rPr>
            <w:rStyle w:val="Hyperlink"/>
            <w:rFonts w:asciiTheme="minorBidi" w:hAnsiTheme="minorBidi" w:cstheme="minorBidi"/>
            <w:sz w:val="22"/>
            <w:szCs w:val="22"/>
          </w:rPr>
          <w:t>C 479</w:t>
        </w:r>
      </w:hyperlink>
      <w:r w:rsidR="00B36E34" w:rsidRPr="00141D67">
        <w:rPr>
          <w:rFonts w:asciiTheme="minorBidi" w:hAnsiTheme="minorBidi" w:cstheme="minorBidi"/>
          <w:sz w:val="22"/>
          <w:szCs w:val="22"/>
        </w:rPr>
        <w:t xml:space="preserve">, </w:t>
      </w:r>
      <w:hyperlink r:id="rId24" w:history="1">
        <w:r w:rsidR="00B36E34" w:rsidRPr="00141D67">
          <w:rPr>
            <w:rStyle w:val="Hyperlink"/>
            <w:rFonts w:asciiTheme="minorBidi" w:hAnsiTheme="minorBidi" w:cstheme="minorBidi"/>
            <w:sz w:val="22"/>
            <w:szCs w:val="22"/>
          </w:rPr>
          <w:t>C 481</w:t>
        </w:r>
      </w:hyperlink>
      <w:r w:rsidR="00B36E34" w:rsidRPr="00141D67">
        <w:rPr>
          <w:rFonts w:asciiTheme="minorBidi" w:hAnsiTheme="minorBidi" w:cstheme="minorBidi"/>
          <w:sz w:val="22"/>
          <w:szCs w:val="22"/>
        </w:rPr>
        <w:t xml:space="preserve">, </w:t>
      </w:r>
      <w:hyperlink r:id="rId25" w:history="1">
        <w:r w:rsidR="00B36E34" w:rsidRPr="00141D67">
          <w:rPr>
            <w:rStyle w:val="Hyperlink"/>
            <w:rFonts w:asciiTheme="minorBidi" w:hAnsiTheme="minorBidi" w:cstheme="minorBidi"/>
            <w:sz w:val="22"/>
            <w:szCs w:val="22"/>
          </w:rPr>
          <w:t>C 482</w:t>
        </w:r>
      </w:hyperlink>
      <w:r w:rsidR="00B36E34" w:rsidRPr="00141D67">
        <w:rPr>
          <w:rFonts w:asciiTheme="minorBidi" w:hAnsiTheme="minorBidi" w:cstheme="minorBidi"/>
          <w:sz w:val="22"/>
          <w:szCs w:val="22"/>
        </w:rPr>
        <w:t xml:space="preserve">, </w:t>
      </w:r>
      <w:hyperlink r:id="rId26" w:history="1">
        <w:r w:rsidR="00B36E34" w:rsidRPr="00141D67">
          <w:rPr>
            <w:rStyle w:val="Hyperlink"/>
            <w:rFonts w:asciiTheme="minorBidi" w:hAnsiTheme="minorBidi" w:cstheme="minorBidi"/>
            <w:sz w:val="22"/>
            <w:szCs w:val="22"/>
          </w:rPr>
          <w:t>C 483</w:t>
        </w:r>
      </w:hyperlink>
      <w:r w:rsidR="00B36E34" w:rsidRPr="00141D67">
        <w:rPr>
          <w:rFonts w:asciiTheme="minorBidi" w:hAnsiTheme="minorBidi" w:cstheme="minorBidi"/>
          <w:sz w:val="22"/>
          <w:szCs w:val="22"/>
        </w:rPr>
        <w:t xml:space="preserve">, </w:t>
      </w:r>
      <w:hyperlink r:id="rId27" w:history="1">
        <w:r w:rsidR="00B36E34" w:rsidRPr="00141D67">
          <w:rPr>
            <w:rStyle w:val="Hyperlink"/>
            <w:rFonts w:asciiTheme="minorBidi" w:hAnsiTheme="minorBidi" w:cstheme="minorBidi"/>
            <w:sz w:val="22"/>
            <w:szCs w:val="22"/>
          </w:rPr>
          <w:t>C 484</w:t>
        </w:r>
      </w:hyperlink>
      <w:r w:rsidR="00B36E34" w:rsidRPr="00141D67">
        <w:rPr>
          <w:rFonts w:asciiTheme="minorBidi" w:hAnsiTheme="minorBidi" w:cstheme="minorBidi"/>
          <w:sz w:val="22"/>
          <w:szCs w:val="22"/>
        </w:rPr>
        <w:t xml:space="preserve">, </w:t>
      </w:r>
      <w:hyperlink r:id="rId28" w:history="1">
        <w:r w:rsidR="00B36E34" w:rsidRPr="00141D67">
          <w:rPr>
            <w:rStyle w:val="Hyperlink"/>
            <w:rFonts w:asciiTheme="minorBidi" w:hAnsiTheme="minorBidi" w:cstheme="minorBidi"/>
            <w:sz w:val="22"/>
            <w:szCs w:val="22"/>
          </w:rPr>
          <w:t>C 485</w:t>
        </w:r>
      </w:hyperlink>
      <w:r w:rsidR="00B36E34" w:rsidRPr="00141D67">
        <w:rPr>
          <w:rFonts w:asciiTheme="minorBidi" w:hAnsiTheme="minorBidi" w:cstheme="minorBidi"/>
          <w:sz w:val="22"/>
          <w:szCs w:val="22"/>
        </w:rPr>
        <w:t xml:space="preserve">, </w:t>
      </w:r>
      <w:hyperlink r:id="rId29" w:history="1">
        <w:r w:rsidR="00B36E34" w:rsidRPr="00141D67">
          <w:rPr>
            <w:rStyle w:val="Hyperlink"/>
            <w:rFonts w:asciiTheme="minorBidi" w:hAnsiTheme="minorBidi" w:cstheme="minorBidi"/>
            <w:sz w:val="22"/>
            <w:szCs w:val="22"/>
          </w:rPr>
          <w:t>F 008</w:t>
        </w:r>
      </w:hyperlink>
      <w:r w:rsidR="00B36E34" w:rsidRPr="00141D67">
        <w:rPr>
          <w:rFonts w:asciiTheme="minorBidi" w:hAnsiTheme="minorBidi" w:cstheme="minorBidi"/>
          <w:sz w:val="22"/>
          <w:szCs w:val="22"/>
        </w:rPr>
        <w:t xml:space="preserve">, </w:t>
      </w:r>
      <w:hyperlink r:id="rId30" w:history="1">
        <w:r w:rsidR="00B36E34" w:rsidRPr="00141D67">
          <w:rPr>
            <w:rStyle w:val="Hyperlink"/>
            <w:rFonts w:asciiTheme="minorBidi" w:hAnsiTheme="minorBidi" w:cstheme="minorBidi"/>
            <w:sz w:val="22"/>
            <w:szCs w:val="22"/>
          </w:rPr>
          <w:t>F 024</w:t>
        </w:r>
      </w:hyperlink>
      <w:r w:rsidR="00B36E34" w:rsidRPr="00141D67">
        <w:rPr>
          <w:rFonts w:asciiTheme="minorBidi" w:hAnsiTheme="minorBidi" w:cstheme="minorBidi"/>
          <w:sz w:val="22"/>
          <w:szCs w:val="22"/>
        </w:rPr>
        <w:t>,</w:t>
      </w:r>
      <w:hyperlink r:id="rId31" w:history="1">
        <w:r w:rsidR="00B36E34" w:rsidRPr="00141D67">
          <w:rPr>
            <w:rFonts w:asciiTheme="minorBidi" w:hAnsiTheme="minorBidi" w:cstheme="minorBidi"/>
            <w:sz w:val="22"/>
            <w:szCs w:val="22"/>
          </w:rPr>
          <w:t xml:space="preserve"> </w:t>
        </w:r>
        <w:r w:rsidR="00B36E34" w:rsidRPr="00141D67">
          <w:rPr>
            <w:rStyle w:val="Hyperlink"/>
            <w:rFonts w:asciiTheme="minorBidi" w:hAnsiTheme="minorBidi" w:cstheme="minorBidi"/>
            <w:sz w:val="22"/>
            <w:szCs w:val="22"/>
          </w:rPr>
          <w:t>F 030</w:t>
        </w:r>
      </w:hyperlink>
      <w:r w:rsidR="00B36E34" w:rsidRPr="00141D67">
        <w:rPr>
          <w:rFonts w:asciiTheme="minorBidi" w:hAnsiTheme="minorBidi" w:cstheme="minorBidi"/>
          <w:sz w:val="22"/>
          <w:szCs w:val="22"/>
        </w:rPr>
        <w:t xml:space="preserve">, </w:t>
      </w:r>
      <w:hyperlink r:id="rId32" w:history="1">
        <w:r w:rsidR="00B36E34" w:rsidRPr="00141D67">
          <w:rPr>
            <w:rStyle w:val="Hyperlink"/>
            <w:rFonts w:asciiTheme="minorBidi" w:hAnsiTheme="minorBidi" w:cstheme="minorBidi"/>
            <w:sz w:val="22"/>
            <w:szCs w:val="22"/>
          </w:rPr>
          <w:t>F 032</w:t>
        </w:r>
      </w:hyperlink>
      <w:r w:rsidR="00B36E34" w:rsidRPr="00141D67">
        <w:rPr>
          <w:rFonts w:asciiTheme="minorBidi" w:hAnsiTheme="minorBidi" w:cstheme="minorBidi"/>
          <w:sz w:val="22"/>
          <w:szCs w:val="22"/>
        </w:rPr>
        <w:t xml:space="preserve">, </w:t>
      </w:r>
      <w:hyperlink r:id="rId33" w:history="1">
        <w:r w:rsidR="00B36E34" w:rsidRPr="00141D67">
          <w:rPr>
            <w:rStyle w:val="Hyperlink"/>
            <w:rFonts w:asciiTheme="minorBidi" w:hAnsiTheme="minorBidi" w:cstheme="minorBidi"/>
            <w:sz w:val="22"/>
            <w:szCs w:val="22"/>
          </w:rPr>
          <w:t>F 033</w:t>
        </w:r>
      </w:hyperlink>
      <w:r w:rsidR="00B36E34" w:rsidRPr="00141D67">
        <w:rPr>
          <w:rFonts w:asciiTheme="minorBidi" w:hAnsiTheme="minorBidi" w:cstheme="minorBidi"/>
          <w:sz w:val="22"/>
          <w:szCs w:val="22"/>
        </w:rPr>
        <w:t xml:space="preserve">, </w:t>
      </w:r>
      <w:hyperlink r:id="rId34" w:history="1">
        <w:r w:rsidR="00B36E34" w:rsidRPr="00141D67">
          <w:rPr>
            <w:rStyle w:val="Hyperlink"/>
            <w:rFonts w:asciiTheme="minorBidi" w:hAnsiTheme="minorBidi" w:cstheme="minorBidi"/>
            <w:sz w:val="22"/>
            <w:szCs w:val="22"/>
          </w:rPr>
          <w:t>F 034</w:t>
        </w:r>
      </w:hyperlink>
      <w:r w:rsidR="00B36E34" w:rsidRPr="00141D67">
        <w:rPr>
          <w:rFonts w:asciiTheme="minorBidi" w:hAnsiTheme="minorBidi" w:cstheme="minorBidi"/>
          <w:sz w:val="22"/>
          <w:szCs w:val="22"/>
        </w:rPr>
        <w:t xml:space="preserve">, </w:t>
      </w:r>
      <w:hyperlink r:id="rId35" w:history="1">
        <w:r w:rsidR="00B36E34" w:rsidRPr="00141D67">
          <w:rPr>
            <w:rStyle w:val="Hyperlink"/>
            <w:rFonts w:asciiTheme="minorBidi" w:hAnsiTheme="minorBidi" w:cstheme="minorBidi"/>
            <w:sz w:val="22"/>
            <w:szCs w:val="22"/>
          </w:rPr>
          <w:t>F 035</w:t>
        </w:r>
      </w:hyperlink>
      <w:r w:rsidR="00B36E34" w:rsidRPr="00141D67">
        <w:rPr>
          <w:rFonts w:asciiTheme="minorBidi" w:hAnsiTheme="minorBidi" w:cstheme="minorBidi"/>
          <w:sz w:val="22"/>
          <w:szCs w:val="22"/>
        </w:rPr>
        <w:t xml:space="preserve">, </w:t>
      </w:r>
      <w:hyperlink r:id="rId36" w:history="1">
        <w:r w:rsidR="00B36E34" w:rsidRPr="00141D67">
          <w:rPr>
            <w:rStyle w:val="Hyperlink"/>
            <w:rFonts w:asciiTheme="minorBidi" w:hAnsiTheme="minorBidi" w:cstheme="minorBidi"/>
            <w:sz w:val="22"/>
            <w:szCs w:val="22"/>
          </w:rPr>
          <w:t>F 038</w:t>
        </w:r>
      </w:hyperlink>
      <w:r w:rsidR="00B36E34" w:rsidRPr="00141D67">
        <w:rPr>
          <w:rFonts w:asciiTheme="minorBidi" w:hAnsiTheme="minorBidi" w:cstheme="minorBidi"/>
          <w:sz w:val="22"/>
          <w:szCs w:val="22"/>
        </w:rPr>
        <w:t xml:space="preserve">, </w:t>
      </w:r>
      <w:hyperlink r:id="rId37" w:history="1">
        <w:r w:rsidR="00B36E34" w:rsidRPr="00141D67">
          <w:rPr>
            <w:rStyle w:val="Hyperlink"/>
            <w:rFonts w:asciiTheme="minorBidi" w:hAnsiTheme="minorBidi" w:cstheme="minorBidi"/>
            <w:sz w:val="22"/>
            <w:szCs w:val="22"/>
          </w:rPr>
          <w:t>F 041</w:t>
        </w:r>
      </w:hyperlink>
      <w:r w:rsidR="00B36E34" w:rsidRPr="00141D67">
        <w:rPr>
          <w:rFonts w:asciiTheme="minorBidi" w:hAnsiTheme="minorBidi" w:cstheme="minorBidi"/>
          <w:sz w:val="22"/>
          <w:szCs w:val="22"/>
        </w:rPr>
        <w:t xml:space="preserve">, </w:t>
      </w:r>
      <w:hyperlink r:id="rId38" w:history="1">
        <w:r w:rsidR="00B36E34" w:rsidRPr="00141D67">
          <w:rPr>
            <w:rStyle w:val="Hyperlink"/>
            <w:rFonts w:asciiTheme="minorBidi" w:hAnsiTheme="minorBidi" w:cstheme="minorBidi"/>
            <w:sz w:val="22"/>
            <w:szCs w:val="22"/>
          </w:rPr>
          <w:t>F 043</w:t>
        </w:r>
      </w:hyperlink>
      <w:r w:rsidR="00B36E34" w:rsidRPr="00141D67">
        <w:rPr>
          <w:rFonts w:asciiTheme="minorBidi" w:hAnsiTheme="minorBidi" w:cstheme="minorBidi"/>
          <w:sz w:val="22"/>
          <w:szCs w:val="22"/>
        </w:rPr>
        <w:t xml:space="preserve">, </w:t>
      </w:r>
      <w:hyperlink r:id="rId39" w:history="1">
        <w:r w:rsidR="00B36E34" w:rsidRPr="00141D67">
          <w:rPr>
            <w:rStyle w:val="Hyperlink"/>
            <w:rFonts w:asciiTheme="minorBidi" w:hAnsiTheme="minorBidi" w:cstheme="minorBidi"/>
            <w:sz w:val="22"/>
            <w:szCs w:val="22"/>
          </w:rPr>
          <w:t>F 044</w:t>
        </w:r>
      </w:hyperlink>
      <w:r w:rsidR="00B36E34" w:rsidRPr="00141D67">
        <w:rPr>
          <w:rFonts w:asciiTheme="minorBidi" w:hAnsiTheme="minorBidi" w:cstheme="minorBidi"/>
          <w:sz w:val="22"/>
          <w:szCs w:val="22"/>
        </w:rPr>
        <w:t xml:space="preserve">, </w:t>
      </w:r>
      <w:hyperlink r:id="rId40" w:history="1">
        <w:r w:rsidR="00B36E34" w:rsidRPr="00141D67">
          <w:rPr>
            <w:rStyle w:val="Hyperlink"/>
            <w:rFonts w:asciiTheme="minorBidi" w:hAnsiTheme="minorBidi" w:cstheme="minorBidi"/>
            <w:sz w:val="22"/>
            <w:szCs w:val="22"/>
          </w:rPr>
          <w:t>F 045</w:t>
        </w:r>
      </w:hyperlink>
      <w:r w:rsidR="00B36E34" w:rsidRPr="00141D67">
        <w:rPr>
          <w:rFonts w:asciiTheme="minorBidi" w:hAnsiTheme="minorBidi" w:cstheme="minorBidi"/>
          <w:sz w:val="22"/>
          <w:szCs w:val="22"/>
        </w:rPr>
        <w:t xml:space="preserve">, </w:t>
      </w:r>
      <w:hyperlink r:id="rId41" w:history="1">
        <w:r w:rsidR="00B36E34" w:rsidRPr="00141D67">
          <w:rPr>
            <w:rStyle w:val="Hyperlink"/>
            <w:rFonts w:asciiTheme="minorBidi" w:hAnsiTheme="minorBidi" w:cstheme="minorBidi"/>
            <w:sz w:val="22"/>
            <w:szCs w:val="22"/>
          </w:rPr>
          <w:t>F 047</w:t>
        </w:r>
      </w:hyperlink>
      <w:r w:rsidR="00B36E34" w:rsidRPr="00141D67">
        <w:rPr>
          <w:rFonts w:asciiTheme="minorBidi" w:hAnsiTheme="minorBidi" w:cstheme="minorBidi"/>
          <w:sz w:val="22"/>
          <w:szCs w:val="22"/>
        </w:rPr>
        <w:t xml:space="preserve">, </w:t>
      </w:r>
      <w:hyperlink r:id="rId42" w:history="1">
        <w:r w:rsidR="00B36E34" w:rsidRPr="00141D67">
          <w:rPr>
            <w:rStyle w:val="Hyperlink"/>
            <w:rFonts w:asciiTheme="minorBidi" w:hAnsiTheme="minorBidi" w:cstheme="minorBidi"/>
            <w:sz w:val="22"/>
            <w:szCs w:val="22"/>
          </w:rPr>
          <w:t>F 051</w:t>
        </w:r>
      </w:hyperlink>
      <w:r w:rsidR="00B36E34" w:rsidRPr="00141D67">
        <w:rPr>
          <w:rFonts w:asciiTheme="minorBidi" w:hAnsiTheme="minorBidi" w:cstheme="minorBidi"/>
          <w:sz w:val="22"/>
          <w:szCs w:val="22"/>
        </w:rPr>
        <w:t xml:space="preserve">, </w:t>
      </w:r>
      <w:hyperlink r:id="rId43" w:history="1">
        <w:r w:rsidR="00B36E34" w:rsidRPr="00141D67">
          <w:rPr>
            <w:rStyle w:val="Hyperlink"/>
            <w:rFonts w:asciiTheme="minorBidi" w:hAnsiTheme="minorBidi" w:cstheme="minorBidi"/>
            <w:sz w:val="22"/>
            <w:szCs w:val="22"/>
          </w:rPr>
          <w:t>F 054</w:t>
        </w:r>
      </w:hyperlink>
      <w:r w:rsidR="00B36E34" w:rsidRPr="00141D67">
        <w:rPr>
          <w:rFonts w:asciiTheme="minorBidi" w:hAnsiTheme="minorBidi" w:cstheme="minorBidi"/>
          <w:sz w:val="22"/>
          <w:szCs w:val="22"/>
        </w:rPr>
        <w:t xml:space="preserve">, </w:t>
      </w:r>
      <w:hyperlink r:id="rId44" w:history="1">
        <w:r w:rsidR="00B36E34" w:rsidRPr="00141D67">
          <w:rPr>
            <w:rStyle w:val="Hyperlink"/>
            <w:rFonts w:asciiTheme="minorBidi" w:hAnsiTheme="minorBidi" w:cstheme="minorBidi"/>
            <w:sz w:val="22"/>
            <w:szCs w:val="22"/>
          </w:rPr>
          <w:t>F 055</w:t>
        </w:r>
      </w:hyperlink>
      <w:r w:rsidR="00B36E34" w:rsidRPr="00141D67">
        <w:rPr>
          <w:rFonts w:asciiTheme="minorBidi" w:hAnsiTheme="minorBidi" w:cstheme="minorBidi"/>
          <w:sz w:val="22"/>
          <w:szCs w:val="22"/>
        </w:rPr>
        <w:t xml:space="preserve">, </w:t>
      </w:r>
      <w:hyperlink r:id="rId45" w:history="1">
        <w:r w:rsidR="00B36E34" w:rsidRPr="00141D67">
          <w:rPr>
            <w:rStyle w:val="Hyperlink"/>
            <w:rFonts w:asciiTheme="minorBidi" w:hAnsiTheme="minorBidi" w:cstheme="minorBidi"/>
            <w:sz w:val="22"/>
            <w:szCs w:val="22"/>
          </w:rPr>
          <w:t>F 056</w:t>
        </w:r>
      </w:hyperlink>
      <w:r w:rsidR="00B36E34" w:rsidRPr="00141D67">
        <w:rPr>
          <w:rFonts w:asciiTheme="minorBidi" w:hAnsiTheme="minorBidi" w:cstheme="minorBidi"/>
          <w:sz w:val="22"/>
          <w:szCs w:val="22"/>
        </w:rPr>
        <w:t xml:space="preserve">, </w:t>
      </w:r>
      <w:hyperlink r:id="rId46" w:history="1">
        <w:r w:rsidR="00B36E34" w:rsidRPr="00141D67">
          <w:rPr>
            <w:rStyle w:val="Hyperlink"/>
            <w:rFonts w:asciiTheme="minorBidi" w:hAnsiTheme="minorBidi" w:cstheme="minorBidi"/>
            <w:sz w:val="22"/>
            <w:szCs w:val="22"/>
          </w:rPr>
          <w:t>F 057</w:t>
        </w:r>
      </w:hyperlink>
      <w:r w:rsidR="00B36E34" w:rsidRPr="00141D67">
        <w:rPr>
          <w:rFonts w:asciiTheme="minorBidi" w:hAnsiTheme="minorBidi" w:cstheme="minorBidi"/>
          <w:sz w:val="22"/>
          <w:szCs w:val="22"/>
        </w:rPr>
        <w:t xml:space="preserve">, </w:t>
      </w:r>
      <w:hyperlink r:id="rId47" w:history="1">
        <w:r w:rsidR="00B36E34" w:rsidRPr="00141D67">
          <w:rPr>
            <w:rStyle w:val="Hyperlink"/>
            <w:rFonts w:asciiTheme="minorBidi" w:hAnsiTheme="minorBidi" w:cstheme="minorBidi"/>
            <w:sz w:val="22"/>
            <w:szCs w:val="22"/>
          </w:rPr>
          <w:t>F 060</w:t>
        </w:r>
      </w:hyperlink>
      <w:r w:rsidR="00B36E34" w:rsidRPr="00141D67">
        <w:rPr>
          <w:rFonts w:asciiTheme="minorBidi" w:hAnsiTheme="minorBidi" w:cstheme="minorBidi"/>
          <w:sz w:val="22"/>
          <w:szCs w:val="22"/>
        </w:rPr>
        <w:t xml:space="preserve">, </w:t>
      </w:r>
      <w:hyperlink r:id="rId48" w:history="1">
        <w:r w:rsidR="00B36E34" w:rsidRPr="00141D67">
          <w:rPr>
            <w:rStyle w:val="Hyperlink"/>
            <w:rFonts w:asciiTheme="minorBidi" w:hAnsiTheme="minorBidi" w:cstheme="minorBidi"/>
            <w:sz w:val="22"/>
            <w:szCs w:val="22"/>
          </w:rPr>
          <w:t>F 061</w:t>
        </w:r>
      </w:hyperlink>
      <w:r w:rsidR="00B36E34" w:rsidRPr="00141D67">
        <w:rPr>
          <w:rFonts w:asciiTheme="minorBidi" w:hAnsiTheme="minorBidi" w:cstheme="minorBidi"/>
          <w:sz w:val="22"/>
          <w:szCs w:val="22"/>
        </w:rPr>
        <w:t xml:space="preserve">, </w:t>
      </w:r>
      <w:hyperlink r:id="rId49" w:history="1">
        <w:r w:rsidR="00B36E34" w:rsidRPr="00141D67">
          <w:rPr>
            <w:rStyle w:val="Hyperlink"/>
            <w:rFonts w:asciiTheme="minorBidi" w:hAnsiTheme="minorBidi" w:cstheme="minorBidi"/>
            <w:sz w:val="22"/>
            <w:szCs w:val="22"/>
          </w:rPr>
          <w:t>F 062</w:t>
        </w:r>
      </w:hyperlink>
      <w:r w:rsidR="00B36E34">
        <w:rPr>
          <w:rStyle w:val="Hyperlink"/>
          <w:color w:val="auto"/>
          <w:u w:val="none"/>
        </w:rPr>
        <w:t>.</w:t>
      </w:r>
    </w:p>
    <w:p w:rsidR="00AF548C" w:rsidRDefault="00AF548C" w:rsidP="00B36E34">
      <w:pPr>
        <w:pStyle w:val="NumberedParaAR"/>
        <w:rPr>
          <w:rStyle w:val="Hyperlink"/>
          <w:color w:val="auto"/>
          <w:u w:val="none"/>
        </w:rPr>
      </w:pPr>
      <w:r>
        <w:rPr>
          <w:rStyle w:val="Hyperlink"/>
          <w:rFonts w:hint="cs"/>
          <w:color w:val="auto"/>
          <w:u w:val="none"/>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B36E34" w:rsidRDefault="00B36E34" w:rsidP="004675C6">
      <w:pPr>
        <w:pStyle w:val="NumberedParaAR"/>
        <w:rPr>
          <w:rStyle w:val="Hyperlink"/>
          <w:color w:val="auto"/>
          <w:u w:val="none"/>
        </w:rPr>
      </w:pPr>
      <w:r>
        <w:rPr>
          <w:rStyle w:val="Hyperlink"/>
          <w:rFonts w:hint="cs"/>
          <w:color w:val="auto"/>
          <w:u w:val="none"/>
          <w:rtl/>
        </w:rPr>
        <w:t>وذكِّر</w:t>
      </w:r>
      <w:r w:rsidR="00720A85">
        <w:rPr>
          <w:rStyle w:val="Hyperlink"/>
          <w:rFonts w:hint="cs"/>
          <w:color w:val="auto"/>
          <w:u w:val="none"/>
          <w:rtl/>
        </w:rPr>
        <w:t xml:space="preserve"> مقرر</w:t>
      </w:r>
      <w:r w:rsidR="004675C6">
        <w:rPr>
          <w:rStyle w:val="Hyperlink"/>
          <w:rFonts w:hint="cs"/>
          <w:color w:val="auto"/>
          <w:u w:val="none"/>
          <w:rtl/>
        </w:rPr>
        <w:t>و</w:t>
      </w:r>
      <w:r w:rsidR="00720A85">
        <w:rPr>
          <w:rStyle w:val="Hyperlink"/>
          <w:rFonts w:hint="cs"/>
          <w:color w:val="auto"/>
          <w:u w:val="none"/>
          <w:rtl/>
        </w:rPr>
        <w:t xml:space="preserve"> مشروعات المراجعة بأن </w:t>
      </w:r>
      <w:r w:rsidR="00541924">
        <w:rPr>
          <w:rStyle w:val="Hyperlink"/>
          <w:rFonts w:hint="cs"/>
          <w:color w:val="auto"/>
          <w:u w:val="none"/>
          <w:rtl/>
        </w:rPr>
        <w:t>ينظروا</w:t>
      </w:r>
      <w:r w:rsidR="00720A85">
        <w:rPr>
          <w:rStyle w:val="Hyperlink"/>
          <w:rFonts w:hint="cs"/>
          <w:color w:val="auto"/>
          <w:u w:val="none"/>
          <w:rtl/>
        </w:rPr>
        <w:t xml:space="preserve"> بانتظام في إحالات المجالات المراجعة في إطار مشروعات المراجعة وأن </w:t>
      </w:r>
      <w:r w:rsidR="00541924">
        <w:rPr>
          <w:rStyle w:val="Hyperlink"/>
          <w:rFonts w:hint="cs"/>
          <w:color w:val="auto"/>
          <w:u w:val="none"/>
          <w:rtl/>
        </w:rPr>
        <w:t>يقدموا</w:t>
      </w:r>
      <w:r w:rsidR="00720A85">
        <w:rPr>
          <w:rStyle w:val="Hyperlink"/>
          <w:rFonts w:hint="cs"/>
          <w:color w:val="auto"/>
          <w:u w:val="none"/>
          <w:rtl/>
        </w:rPr>
        <w:t xml:space="preserve"> اقتراحات بشأن حذف الإحالات غير المنقصة من ال</w:t>
      </w:r>
      <w:r w:rsidR="00541924">
        <w:rPr>
          <w:rStyle w:val="Hyperlink"/>
          <w:rFonts w:hint="cs"/>
          <w:color w:val="auto"/>
          <w:u w:val="none"/>
          <w:rtl/>
        </w:rPr>
        <w:t>تصنيف</w:t>
      </w:r>
      <w:r w:rsidR="00720A85">
        <w:rPr>
          <w:rStyle w:val="Hyperlink"/>
          <w:rFonts w:hint="cs"/>
          <w:color w:val="auto"/>
          <w:u w:val="none"/>
          <w:rtl/>
        </w:rPr>
        <w:t xml:space="preserve"> وتقديم التعاريف اللازمة عن</w:t>
      </w:r>
      <w:r w:rsidR="00541924">
        <w:rPr>
          <w:rStyle w:val="Hyperlink"/>
          <w:rFonts w:hint="cs"/>
          <w:color w:val="auto"/>
          <w:u w:val="none"/>
          <w:rtl/>
        </w:rPr>
        <w:t>د</w:t>
      </w:r>
      <w:r w:rsidR="00720A85">
        <w:rPr>
          <w:rStyle w:val="Hyperlink"/>
          <w:rFonts w:hint="cs"/>
          <w:color w:val="auto"/>
          <w:u w:val="none"/>
          <w:rtl/>
        </w:rPr>
        <w:t xml:space="preserve"> الاقتضاء (انظر</w:t>
      </w:r>
      <w:r w:rsidR="00541924">
        <w:rPr>
          <w:rStyle w:val="Hyperlink"/>
          <w:rFonts w:hint="eastAsia"/>
          <w:color w:val="auto"/>
          <w:u w:val="none"/>
          <w:rtl/>
        </w:rPr>
        <w:t> </w:t>
      </w:r>
      <w:r w:rsidR="00720A85">
        <w:rPr>
          <w:rStyle w:val="Hyperlink"/>
          <w:rFonts w:hint="cs"/>
          <w:color w:val="auto"/>
          <w:u w:val="none"/>
          <w:rtl/>
        </w:rPr>
        <w:t>المرفق</w:t>
      </w:r>
      <w:r w:rsidR="00541924">
        <w:rPr>
          <w:rStyle w:val="Hyperlink"/>
          <w:rFonts w:hint="eastAsia"/>
          <w:color w:val="auto"/>
          <w:u w:val="none"/>
          <w:rtl/>
        </w:rPr>
        <w:t> </w:t>
      </w:r>
      <w:r w:rsidR="00720A85">
        <w:rPr>
          <w:rStyle w:val="Hyperlink"/>
          <w:rFonts w:hint="cs"/>
          <w:color w:val="auto"/>
          <w:u w:val="none"/>
          <w:rtl/>
        </w:rPr>
        <w:t xml:space="preserve">السابع للوثيقة </w:t>
      </w:r>
      <w:r w:rsidR="00720A85">
        <w:rPr>
          <w:rStyle w:val="Hyperlink"/>
          <w:color w:val="auto"/>
          <w:u w:val="none"/>
        </w:rPr>
        <w:t>IPC/CE/47/2</w:t>
      </w:r>
      <w:r w:rsidR="00720A85">
        <w:rPr>
          <w:rStyle w:val="Hyperlink"/>
          <w:rFonts w:hint="cs"/>
          <w:color w:val="auto"/>
          <w:u w:val="none"/>
          <w:rtl/>
        </w:rPr>
        <w:t>).</w:t>
      </w:r>
    </w:p>
    <w:p w:rsidR="00720A85" w:rsidRDefault="00720A85" w:rsidP="00DB5061">
      <w:pPr>
        <w:pStyle w:val="NumberedParaAR"/>
        <w:rPr>
          <w:rStyle w:val="Hyperlink"/>
          <w:color w:val="auto"/>
          <w:u w:val="none"/>
        </w:rPr>
      </w:pPr>
      <w:r>
        <w:rPr>
          <w:rStyle w:val="Hyperlink"/>
          <w:rFonts w:hint="cs"/>
          <w:color w:val="auto"/>
          <w:u w:val="none"/>
          <w:rtl/>
        </w:rPr>
        <w:t xml:space="preserve">وأشارت الأمانة إلى </w:t>
      </w:r>
      <w:r>
        <w:rPr>
          <w:rFonts w:hint="cs"/>
          <w:rtl/>
        </w:rPr>
        <w:t xml:space="preserve">أن جدولاً محدثاً يلخص وضع </w:t>
      </w:r>
      <w:r>
        <w:rPr>
          <w:rStyle w:val="Hyperlink"/>
          <w:rFonts w:hint="cs"/>
          <w:color w:val="auto"/>
          <w:u w:val="none"/>
          <w:rtl/>
        </w:rPr>
        <w:t>حذف الإحالات غير المنقصة من</w:t>
      </w:r>
      <w:r>
        <w:rPr>
          <w:rFonts w:hint="cs"/>
          <w:rtl/>
        </w:rPr>
        <w:t xml:space="preserve"> التصنيف سيُنشر في ملف المشروع </w:t>
      </w:r>
      <w:hyperlink r:id="rId50" w:history="1">
        <w:r w:rsidRPr="00A30D2D">
          <w:rPr>
            <w:rStyle w:val="Hyperlink"/>
            <w:rFonts w:asciiTheme="minorBidi" w:hAnsiTheme="minorBidi" w:cstheme="minorBidi"/>
            <w:sz w:val="22"/>
            <w:szCs w:val="22"/>
          </w:rPr>
          <w:t>WG 191</w:t>
        </w:r>
      </w:hyperlink>
      <w:r>
        <w:rPr>
          <w:rStyle w:val="Hyperlink"/>
          <w:rFonts w:hint="cs"/>
          <w:color w:val="auto"/>
          <w:u w:val="none"/>
          <w:rtl/>
        </w:rPr>
        <w:t>.</w:t>
      </w:r>
    </w:p>
    <w:p w:rsidR="00A30D2D" w:rsidRPr="00D77AD1" w:rsidRDefault="00A30D2D" w:rsidP="00A30D2D">
      <w:pPr>
        <w:pStyle w:val="NormalParaAR"/>
        <w:keepNext/>
        <w:rPr>
          <w:b/>
          <w:bCs/>
          <w:sz w:val="40"/>
          <w:szCs w:val="40"/>
          <w:rtl/>
        </w:rPr>
      </w:pPr>
      <w:r w:rsidRPr="00D77AD1">
        <w:rPr>
          <w:rFonts w:hint="cs"/>
          <w:b/>
          <w:bCs/>
          <w:sz w:val="40"/>
          <w:szCs w:val="40"/>
          <w:rtl/>
        </w:rPr>
        <w:t>بر</w:t>
      </w:r>
      <w:r>
        <w:rPr>
          <w:rFonts w:hint="cs"/>
          <w:b/>
          <w:bCs/>
          <w:sz w:val="40"/>
          <w:szCs w:val="40"/>
          <w:rtl/>
        </w:rPr>
        <w:t>ن</w:t>
      </w:r>
      <w:r w:rsidRPr="00D77AD1">
        <w:rPr>
          <w:rFonts w:hint="cs"/>
          <w:b/>
          <w:bCs/>
          <w:sz w:val="40"/>
          <w:szCs w:val="40"/>
          <w:rtl/>
        </w:rPr>
        <w:t>امج تعاريف التصنيف الدولي للبراءات</w:t>
      </w:r>
    </w:p>
    <w:p w:rsidR="00720A85" w:rsidRDefault="00A30D2D" w:rsidP="00541924">
      <w:pPr>
        <w:pStyle w:val="NumberedParaAR"/>
      </w:pPr>
      <w:r>
        <w:rPr>
          <w:rStyle w:val="Hyperlink"/>
          <w:rFonts w:hint="cs"/>
          <w:color w:val="auto"/>
          <w:u w:val="none"/>
          <w:rtl/>
        </w:rPr>
        <w:t xml:space="preserve">ناقش الفريق العامل سبع مشروعات من مشروعات التعاريف </w:t>
      </w:r>
      <w:r w:rsidR="00720A85">
        <w:rPr>
          <w:rStyle w:val="Hyperlink"/>
          <w:rFonts w:hint="cs"/>
          <w:color w:val="auto"/>
          <w:u w:val="none"/>
          <w:rtl/>
        </w:rPr>
        <w:t>يلي بيانها</w:t>
      </w:r>
      <w:r>
        <w:rPr>
          <w:rStyle w:val="Hyperlink"/>
          <w:rFonts w:hint="cs"/>
          <w:color w:val="auto"/>
          <w:u w:val="none"/>
          <w:rtl/>
        </w:rPr>
        <w:t>:</w:t>
      </w:r>
      <w:r w:rsidR="00720A85" w:rsidRPr="00720A85">
        <w:t xml:space="preserve"> </w:t>
      </w:r>
      <w:hyperlink r:id="rId51" w:history="1">
        <w:r w:rsidR="00720A85" w:rsidRPr="00541924">
          <w:rPr>
            <w:rStyle w:val="Hyperlink"/>
            <w:rFonts w:asciiTheme="minorBidi" w:hAnsiTheme="minorBidi" w:cstheme="minorBidi"/>
            <w:sz w:val="22"/>
            <w:szCs w:val="22"/>
          </w:rPr>
          <w:t>D 271</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2" w:history="1">
        <w:r w:rsidR="00720A85" w:rsidRPr="00541924">
          <w:rPr>
            <w:rStyle w:val="Hyperlink"/>
            <w:rFonts w:asciiTheme="minorBidi" w:hAnsiTheme="minorBidi" w:cstheme="minorBidi"/>
            <w:sz w:val="22"/>
            <w:szCs w:val="22"/>
          </w:rPr>
          <w:t>D 228</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3" w:history="1">
        <w:r w:rsidR="00720A85" w:rsidRPr="00541924">
          <w:rPr>
            <w:rStyle w:val="Hyperlink"/>
            <w:rFonts w:asciiTheme="minorBidi" w:hAnsiTheme="minorBidi" w:cstheme="minorBidi"/>
            <w:sz w:val="22"/>
            <w:szCs w:val="22"/>
          </w:rPr>
          <w:t>D 305</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4" w:history="1">
        <w:r w:rsidR="00720A85" w:rsidRPr="00541924">
          <w:rPr>
            <w:rStyle w:val="Hyperlink"/>
            <w:rFonts w:asciiTheme="minorBidi" w:hAnsiTheme="minorBidi" w:cstheme="minorBidi"/>
            <w:sz w:val="22"/>
            <w:szCs w:val="22"/>
          </w:rPr>
          <w:t>D 306</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5" w:history="1">
        <w:r w:rsidR="00720A85" w:rsidRPr="00541924">
          <w:rPr>
            <w:rStyle w:val="Hyperlink"/>
            <w:rFonts w:asciiTheme="minorBidi" w:hAnsiTheme="minorBidi" w:cstheme="minorBidi"/>
            <w:sz w:val="22"/>
            <w:szCs w:val="22"/>
          </w:rPr>
          <w:t>D 307</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6" w:history="1">
        <w:r w:rsidR="00720A85" w:rsidRPr="00541924">
          <w:rPr>
            <w:rStyle w:val="Hyperlink"/>
            <w:rFonts w:asciiTheme="minorBidi" w:hAnsiTheme="minorBidi" w:cstheme="minorBidi"/>
            <w:sz w:val="22"/>
            <w:szCs w:val="22"/>
          </w:rPr>
          <w:t>D 308</w:t>
        </w:r>
      </w:hyperlink>
      <w:r w:rsidR="00720A85" w:rsidRPr="00541924">
        <w:rPr>
          <w:rFonts w:asciiTheme="minorBidi" w:hAnsiTheme="minorBidi" w:cstheme="minorBidi"/>
          <w:sz w:val="22"/>
          <w:szCs w:val="22"/>
        </w:rPr>
        <w:t>,</w:t>
      </w:r>
      <w:r w:rsidR="00541924" w:rsidRPr="00541924">
        <w:rPr>
          <w:rFonts w:asciiTheme="minorBidi" w:hAnsiTheme="minorBidi" w:cstheme="minorBidi"/>
          <w:sz w:val="22"/>
          <w:szCs w:val="22"/>
        </w:rPr>
        <w:t> </w:t>
      </w:r>
      <w:hyperlink r:id="rId57" w:history="1">
        <w:r w:rsidR="00720A85" w:rsidRPr="00541924">
          <w:rPr>
            <w:rStyle w:val="Hyperlink"/>
            <w:rFonts w:asciiTheme="minorBidi" w:hAnsiTheme="minorBidi" w:cstheme="minorBidi"/>
            <w:sz w:val="22"/>
            <w:szCs w:val="22"/>
          </w:rPr>
          <w:t>D 309</w:t>
        </w:r>
      </w:hyperlink>
      <w:r>
        <w:rPr>
          <w:rFonts w:hint="cs"/>
          <w:rtl/>
        </w:rPr>
        <w:t>.</w:t>
      </w:r>
    </w:p>
    <w:p w:rsidR="00A30D2D" w:rsidRPr="00A30D2D" w:rsidRDefault="00A30D2D" w:rsidP="00541924">
      <w:pPr>
        <w:pStyle w:val="NumberedParaAR"/>
      </w:pPr>
      <w:r w:rsidRPr="00CD48AE">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r>
        <w:rPr>
          <w:rFonts w:hint="cs"/>
          <w:rtl/>
        </w:rPr>
        <w:t xml:space="preserve"> </w:t>
      </w:r>
      <w:r w:rsidR="00720A85">
        <w:rPr>
          <w:rFonts w:hint="cs"/>
          <w:rtl/>
        </w:rPr>
        <w:t xml:space="preserve">واستكمل الفريق العامل أربعة مشروعات تعريف ستُنشر مع النسخة </w:t>
      </w:r>
      <w:r w:rsidR="00541924">
        <w:t>IPC 2017.01</w:t>
      </w:r>
      <w:r w:rsidR="00720A85">
        <w:rPr>
          <w:rFonts w:hint="cs"/>
          <w:rtl/>
        </w:rPr>
        <w:t>.</w:t>
      </w:r>
    </w:p>
    <w:p w:rsidR="00E65B4E" w:rsidRPr="00724787" w:rsidRDefault="00E65B4E" w:rsidP="00E65B4E">
      <w:pPr>
        <w:pStyle w:val="NormalParaAR"/>
        <w:keepNext/>
        <w:rPr>
          <w:b/>
          <w:bCs/>
          <w:sz w:val="40"/>
          <w:szCs w:val="40"/>
          <w:rtl/>
        </w:rPr>
      </w:pPr>
      <w:r w:rsidRPr="00724787">
        <w:rPr>
          <w:rFonts w:hint="cs"/>
          <w:b/>
          <w:bCs/>
          <w:sz w:val="40"/>
          <w:szCs w:val="40"/>
          <w:rtl/>
        </w:rPr>
        <w:t xml:space="preserve">صيانة </w:t>
      </w:r>
      <w:r>
        <w:rPr>
          <w:rFonts w:hint="cs"/>
          <w:b/>
          <w:bCs/>
          <w:sz w:val="40"/>
          <w:szCs w:val="40"/>
          <w:rtl/>
        </w:rPr>
        <w:t>التصنيف الدولي للبراءات</w:t>
      </w:r>
    </w:p>
    <w:p w:rsidR="00720A85" w:rsidRDefault="00E65B4E" w:rsidP="00541924">
      <w:pPr>
        <w:pStyle w:val="NumberedParaAR"/>
      </w:pPr>
      <w:r w:rsidRPr="001B2DB3">
        <w:rPr>
          <w:rFonts w:hint="cs"/>
          <w:rtl/>
        </w:rPr>
        <w:t xml:space="preserve">ناقش الفريق العامل </w:t>
      </w:r>
      <w:r w:rsidR="00720A85" w:rsidRPr="001B2DB3">
        <w:rPr>
          <w:rFonts w:hint="cs"/>
          <w:rtl/>
        </w:rPr>
        <w:t xml:space="preserve">14 </w:t>
      </w:r>
      <w:r w:rsidRPr="001B2DB3">
        <w:rPr>
          <w:rFonts w:hint="cs"/>
          <w:rtl/>
        </w:rPr>
        <w:t xml:space="preserve">مشروع صيانة </w:t>
      </w:r>
      <w:r w:rsidR="00720A85" w:rsidRPr="001B2DB3">
        <w:rPr>
          <w:rFonts w:hint="cs"/>
          <w:rtl/>
        </w:rPr>
        <w:t>يلي بيانها</w:t>
      </w:r>
      <w:r w:rsidRPr="001B2DB3">
        <w:rPr>
          <w:rFonts w:hint="cs"/>
          <w:rtl/>
        </w:rPr>
        <w:t>:</w:t>
      </w:r>
      <w:r w:rsidR="00720A85" w:rsidRPr="00541924">
        <w:rPr>
          <w:rFonts w:asciiTheme="minorBidi" w:hAnsiTheme="minorBidi" w:cstheme="minorBidi"/>
          <w:sz w:val="22"/>
          <w:szCs w:val="22"/>
        </w:rPr>
        <w:t xml:space="preserve"> </w:t>
      </w:r>
      <w:hyperlink r:id="rId58" w:history="1">
        <w:r w:rsidR="00720A85" w:rsidRPr="00541924">
          <w:rPr>
            <w:rStyle w:val="Hyperlink"/>
            <w:rFonts w:asciiTheme="minorBidi" w:hAnsiTheme="minorBidi" w:cstheme="minorBidi"/>
            <w:sz w:val="20"/>
            <w:szCs w:val="20"/>
          </w:rPr>
          <w:t>M 613</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59" w:history="1">
        <w:r w:rsidR="00720A85" w:rsidRPr="00541924">
          <w:rPr>
            <w:rStyle w:val="Hyperlink"/>
            <w:rFonts w:asciiTheme="minorBidi" w:hAnsiTheme="minorBidi" w:cstheme="minorBidi"/>
            <w:sz w:val="20"/>
            <w:szCs w:val="20"/>
          </w:rPr>
          <w:t>M 751</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0" w:history="1">
        <w:r w:rsidR="00720A85" w:rsidRPr="00541924">
          <w:rPr>
            <w:rStyle w:val="Hyperlink"/>
            <w:rFonts w:asciiTheme="minorBidi" w:hAnsiTheme="minorBidi" w:cstheme="minorBidi"/>
            <w:sz w:val="20"/>
            <w:szCs w:val="20"/>
          </w:rPr>
          <w:t>M 755</w:t>
        </w:r>
      </w:hyperlink>
      <w:r w:rsidR="00720A85" w:rsidRPr="00541924">
        <w:rPr>
          <w:rStyle w:val="Hyperlink"/>
          <w:rFonts w:asciiTheme="minorBidi" w:hAnsiTheme="minorBidi" w:cstheme="minorBidi"/>
          <w:sz w:val="20"/>
          <w:szCs w:val="20"/>
        </w:rPr>
        <w:t>,</w:t>
      </w:r>
      <w:r w:rsidR="00541924" w:rsidRPr="00541924">
        <w:rPr>
          <w:rFonts w:asciiTheme="minorBidi" w:hAnsiTheme="minorBidi" w:cstheme="minorBidi"/>
          <w:sz w:val="20"/>
          <w:szCs w:val="20"/>
        </w:rPr>
        <w:t> </w:t>
      </w:r>
      <w:hyperlink r:id="rId61" w:history="1">
        <w:r w:rsidR="00720A85" w:rsidRPr="00541924">
          <w:rPr>
            <w:rStyle w:val="Hyperlink"/>
            <w:rFonts w:asciiTheme="minorBidi" w:hAnsiTheme="minorBidi" w:cstheme="minorBidi"/>
            <w:sz w:val="20"/>
            <w:szCs w:val="20"/>
          </w:rPr>
          <w:t>M 756</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2" w:history="1">
        <w:r w:rsidR="00720A85" w:rsidRPr="00541924">
          <w:rPr>
            <w:rStyle w:val="Hyperlink"/>
            <w:rFonts w:asciiTheme="minorBidi" w:hAnsiTheme="minorBidi" w:cstheme="minorBidi"/>
            <w:sz w:val="20"/>
            <w:szCs w:val="20"/>
          </w:rPr>
          <w:t>M 757</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3"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758</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4"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760</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5"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761</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6"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762</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7"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763</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8"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764</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69" w:history="1">
        <w:r w:rsidR="00720A85" w:rsidRPr="00541924">
          <w:rPr>
            <w:rStyle w:val="Hyperlink"/>
            <w:rFonts w:asciiTheme="minorBidi" w:hAnsiTheme="minorBidi" w:cstheme="minorBidi"/>
            <w:sz w:val="20"/>
            <w:szCs w:val="20"/>
          </w:rPr>
          <w:t>M 765</w:t>
        </w:r>
      </w:hyperlink>
      <w:r w:rsidR="00720A85" w:rsidRPr="00541924">
        <w:rPr>
          <w:rFonts w:asciiTheme="minorBidi" w:hAnsiTheme="minorBidi" w:cstheme="minorBidi"/>
          <w:sz w:val="20"/>
          <w:szCs w:val="20"/>
        </w:rPr>
        <w:t xml:space="preserve">, </w:t>
      </w:r>
      <w:hyperlink r:id="rId70"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766</w:t>
        </w:r>
      </w:hyperlink>
      <w:r w:rsidR="00720A85" w:rsidRPr="00541924">
        <w:rPr>
          <w:rFonts w:asciiTheme="minorBidi" w:hAnsiTheme="minorBidi" w:cstheme="minorBidi"/>
          <w:sz w:val="20"/>
          <w:szCs w:val="20"/>
        </w:rPr>
        <w:t>,</w:t>
      </w:r>
      <w:r w:rsidR="00541924" w:rsidRPr="00541924">
        <w:rPr>
          <w:rFonts w:asciiTheme="minorBidi" w:hAnsiTheme="minorBidi" w:cstheme="minorBidi"/>
          <w:sz w:val="20"/>
          <w:szCs w:val="20"/>
        </w:rPr>
        <w:t> </w:t>
      </w:r>
      <w:hyperlink r:id="rId71" w:history="1">
        <w:r w:rsidR="00720A85" w:rsidRPr="00541924">
          <w:rPr>
            <w:rStyle w:val="Hyperlink"/>
            <w:rFonts w:asciiTheme="minorBidi" w:hAnsiTheme="minorBidi" w:cstheme="minorBidi"/>
            <w:sz w:val="20"/>
            <w:szCs w:val="20"/>
          </w:rPr>
          <w:t>M</w:t>
        </w:r>
        <w:r w:rsidR="00541924" w:rsidRPr="00541924">
          <w:rPr>
            <w:rStyle w:val="Hyperlink"/>
            <w:rFonts w:asciiTheme="minorBidi" w:hAnsiTheme="minorBidi" w:cstheme="minorBidi"/>
            <w:sz w:val="20"/>
            <w:szCs w:val="20"/>
          </w:rPr>
          <w:t> </w:t>
        </w:r>
        <w:r w:rsidR="00720A85" w:rsidRPr="00541924">
          <w:rPr>
            <w:rStyle w:val="Hyperlink"/>
            <w:rFonts w:asciiTheme="minorBidi" w:hAnsiTheme="minorBidi" w:cstheme="minorBidi"/>
            <w:sz w:val="20"/>
            <w:szCs w:val="20"/>
          </w:rPr>
          <w:t>767</w:t>
        </w:r>
      </w:hyperlink>
      <w:r>
        <w:rPr>
          <w:rFonts w:hint="cs"/>
          <w:rtl/>
        </w:rPr>
        <w:t>.</w:t>
      </w:r>
    </w:p>
    <w:p w:rsidR="00E65B4E" w:rsidRDefault="00E65B4E" w:rsidP="00DB5061">
      <w:pPr>
        <w:pStyle w:val="NumberedParaAR"/>
      </w:pPr>
      <w:r w:rsidRPr="00680D61">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E65B4E" w:rsidRPr="001B2DB3" w:rsidRDefault="00E65B4E" w:rsidP="004675C6">
      <w:pPr>
        <w:pStyle w:val="NumberedParaAR"/>
        <w:keepNext/>
      </w:pPr>
      <w:r w:rsidRPr="001B2DB3">
        <w:rPr>
          <w:rFonts w:hint="cs"/>
          <w:rtl/>
        </w:rPr>
        <w:lastRenderedPageBreak/>
        <w:t xml:space="preserve">ووافق الفريق العامل على إنشاء </w:t>
      </w:r>
      <w:r w:rsidR="00720A85" w:rsidRPr="001B2DB3">
        <w:rPr>
          <w:rFonts w:hint="cs"/>
          <w:rtl/>
        </w:rPr>
        <w:t xml:space="preserve">خمسة مشروعات صيانة جديدة </w:t>
      </w:r>
      <w:r w:rsidR="00541924" w:rsidRPr="001B2DB3">
        <w:rPr>
          <w:rFonts w:hint="cs"/>
          <w:rtl/>
        </w:rPr>
        <w:t>على النحو التالي</w:t>
      </w:r>
      <w:r w:rsidRPr="001B2DB3">
        <w:rPr>
          <w:rFonts w:hint="cs"/>
          <w:rtl/>
        </w:rPr>
        <w:t>:</w:t>
      </w:r>
    </w:p>
    <w:p w:rsidR="00E65B4E" w:rsidRPr="00541924" w:rsidRDefault="00E65B4E" w:rsidP="004675C6">
      <w:pPr>
        <w:pStyle w:val="NumberedParaAR"/>
        <w:keepNext/>
        <w:numPr>
          <w:ilvl w:val="0"/>
          <w:numId w:val="0"/>
        </w:numPr>
        <w:ind w:left="2976" w:hanging="2410"/>
        <w:rPr>
          <w:rFonts w:ascii="Arial" w:hAnsi="Arial"/>
          <w:sz w:val="22"/>
          <w:rtl/>
        </w:rPr>
      </w:pPr>
      <w:r>
        <w:rPr>
          <w:rStyle w:val="Hyperlink"/>
          <w:rFonts w:hint="cs"/>
          <w:color w:val="auto"/>
          <w:u w:val="none"/>
          <w:rtl/>
        </w:rPr>
        <w:t>الميكانيكا:</w:t>
      </w:r>
      <w:r>
        <w:rPr>
          <w:rStyle w:val="Hyperlink"/>
          <w:rFonts w:hint="cs"/>
          <w:color w:val="auto"/>
          <w:u w:val="none"/>
          <w:rtl/>
        </w:rPr>
        <w:tab/>
      </w:r>
      <w:hyperlink r:id="rId72" w:history="1">
        <w:r w:rsidR="00720A85" w:rsidRPr="00541924">
          <w:rPr>
            <w:rStyle w:val="Hyperlink"/>
            <w:rFonts w:ascii="Arial" w:hAnsi="Arial"/>
            <w:sz w:val="22"/>
          </w:rPr>
          <w:t>M</w:t>
        </w:r>
        <w:r w:rsidR="00541924">
          <w:rPr>
            <w:rStyle w:val="Hyperlink"/>
            <w:rFonts w:ascii="Arial" w:hAnsi="Arial"/>
            <w:sz w:val="22"/>
          </w:rPr>
          <w:t> </w:t>
        </w:r>
        <w:r w:rsidR="00720A85" w:rsidRPr="00541924">
          <w:rPr>
            <w:rStyle w:val="Hyperlink"/>
            <w:rFonts w:ascii="Arial" w:hAnsi="Arial"/>
            <w:sz w:val="22"/>
          </w:rPr>
          <w:t>770</w:t>
        </w:r>
      </w:hyperlink>
      <w:r w:rsidR="00720A85" w:rsidRPr="00541924">
        <w:rPr>
          <w:rFonts w:ascii="Arial" w:hAnsi="Arial"/>
          <w:sz w:val="22"/>
        </w:rPr>
        <w:t xml:space="preserve"> </w:t>
      </w:r>
      <w:r w:rsidRPr="00541924">
        <w:rPr>
          <w:rFonts w:ascii="Arial" w:hAnsi="Arial" w:hint="cs"/>
          <w:sz w:val="22"/>
          <w:rtl/>
        </w:rPr>
        <w:t>(</w:t>
      </w:r>
      <w:r w:rsidR="00720A85" w:rsidRPr="00FF075B">
        <w:t>E05B</w:t>
      </w:r>
      <w:r w:rsidRPr="00541924">
        <w:rPr>
          <w:rFonts w:ascii="Arial" w:hAnsi="Arial" w:hint="cs"/>
          <w:sz w:val="22"/>
          <w:rtl/>
          <w:lang w:val="fr-CH"/>
        </w:rPr>
        <w:t>،</w:t>
      </w:r>
      <w:r w:rsidRPr="00541924">
        <w:rPr>
          <w:rFonts w:ascii="Arial" w:hAnsi="Arial" w:hint="cs"/>
          <w:sz w:val="22"/>
          <w:rtl/>
        </w:rPr>
        <w:t xml:space="preserve"> </w:t>
      </w:r>
      <w:r w:rsidR="00720A85" w:rsidRPr="00541924">
        <w:rPr>
          <w:rFonts w:hint="cs"/>
          <w:rtl/>
          <w:lang w:val="fr-CH"/>
        </w:rPr>
        <w:t>ألمانيا</w:t>
      </w:r>
      <w:r w:rsidRPr="00541924">
        <w:rPr>
          <w:rFonts w:ascii="Arial" w:hAnsi="Arial" w:hint="cs"/>
          <w:sz w:val="22"/>
          <w:rtl/>
        </w:rPr>
        <w:t xml:space="preserve">) </w:t>
      </w:r>
      <w:r w:rsidRPr="00541924">
        <w:rPr>
          <w:rFonts w:ascii="Arial" w:hAnsi="Arial"/>
          <w:sz w:val="22"/>
          <w:rtl/>
        </w:rPr>
        <w:t>–</w:t>
      </w:r>
      <w:r w:rsidRPr="00541924">
        <w:rPr>
          <w:rFonts w:ascii="Arial" w:hAnsi="Arial" w:hint="cs"/>
          <w:sz w:val="22"/>
          <w:rtl/>
        </w:rPr>
        <w:t xml:space="preserve"> الناشئ عن المشروع</w:t>
      </w:r>
      <w:r w:rsidRPr="00541924">
        <w:rPr>
          <w:rFonts w:ascii="Arial" w:hAnsi="Arial" w:hint="eastAsia"/>
          <w:sz w:val="22"/>
          <w:rtl/>
        </w:rPr>
        <w:t> </w:t>
      </w:r>
      <w:hyperlink r:id="rId73" w:history="1">
        <w:r w:rsidR="00720A85" w:rsidRPr="00541924">
          <w:rPr>
            <w:rStyle w:val="Hyperlink"/>
            <w:rFonts w:ascii="Arial" w:hAnsi="Arial"/>
            <w:sz w:val="22"/>
          </w:rPr>
          <w:t>C</w:t>
        </w:r>
        <w:r w:rsidR="00541924">
          <w:rPr>
            <w:rStyle w:val="Hyperlink"/>
            <w:rFonts w:ascii="Arial" w:hAnsi="Arial"/>
            <w:sz w:val="22"/>
          </w:rPr>
          <w:t> </w:t>
        </w:r>
        <w:r w:rsidR="00720A85" w:rsidRPr="00541924">
          <w:rPr>
            <w:rStyle w:val="Hyperlink"/>
            <w:rFonts w:ascii="Arial" w:hAnsi="Arial"/>
            <w:sz w:val="22"/>
          </w:rPr>
          <w:t>485</w:t>
        </w:r>
      </w:hyperlink>
      <w:r w:rsidR="00C15796" w:rsidRPr="00541924">
        <w:rPr>
          <w:rFonts w:ascii="Arial" w:hAnsi="Arial" w:hint="cs"/>
          <w:sz w:val="22"/>
          <w:rtl/>
        </w:rPr>
        <w:t>؛</w:t>
      </w:r>
    </w:p>
    <w:p w:rsidR="00720A85" w:rsidRPr="00541924" w:rsidRDefault="00720A85" w:rsidP="004675C6">
      <w:pPr>
        <w:pStyle w:val="NumberedParaAR"/>
        <w:keepNext/>
        <w:numPr>
          <w:ilvl w:val="0"/>
          <w:numId w:val="0"/>
        </w:numPr>
        <w:ind w:left="2976" w:hanging="2410"/>
        <w:rPr>
          <w:rFonts w:ascii="Arial" w:hAnsi="Arial"/>
          <w:sz w:val="22"/>
          <w:rtl/>
        </w:rPr>
      </w:pPr>
      <w:r w:rsidRPr="00541924">
        <w:rPr>
          <w:rFonts w:ascii="Arial" w:hAnsi="Arial" w:hint="cs"/>
          <w:sz w:val="22"/>
          <w:rtl/>
        </w:rPr>
        <w:t>الكيمياء:</w:t>
      </w:r>
      <w:r w:rsidRPr="00541924">
        <w:rPr>
          <w:rFonts w:ascii="Arial" w:hAnsi="Arial" w:hint="cs"/>
          <w:sz w:val="22"/>
          <w:rtl/>
        </w:rPr>
        <w:tab/>
      </w:r>
      <w:hyperlink r:id="rId74" w:history="1">
        <w:r w:rsidRPr="00541924">
          <w:rPr>
            <w:rStyle w:val="Hyperlink"/>
            <w:rFonts w:ascii="Arial" w:hAnsi="Arial"/>
            <w:sz w:val="22"/>
          </w:rPr>
          <w:t>M 769</w:t>
        </w:r>
      </w:hyperlink>
      <w:r w:rsidRPr="00541924">
        <w:rPr>
          <w:rFonts w:ascii="Arial" w:hAnsi="Arial"/>
          <w:sz w:val="22"/>
          <w:rtl/>
          <w:lang w:val="fr-CH"/>
        </w:rPr>
        <w:t xml:space="preserve"> (</w:t>
      </w:r>
      <w:r w:rsidRPr="00541924">
        <w:rPr>
          <w:lang w:val="fr-CH"/>
        </w:rPr>
        <w:t>D06</w:t>
      </w:r>
      <w:r w:rsidRPr="00541924">
        <w:rPr>
          <w:rFonts w:ascii="Arial" w:hAnsi="Arial" w:hint="eastAsia"/>
          <w:sz w:val="22"/>
          <w:rtl/>
          <w:lang w:val="fr-CH"/>
        </w:rPr>
        <w:t>،</w:t>
      </w:r>
      <w:r w:rsidRPr="00541924">
        <w:rPr>
          <w:rFonts w:ascii="Arial" w:hAnsi="Arial"/>
          <w:sz w:val="22"/>
          <w:rtl/>
          <w:lang w:val="fr-CH"/>
        </w:rPr>
        <w:t xml:space="preserve"> اليابان) – الناشئ عن المشروع</w:t>
      </w:r>
      <w:r w:rsidRPr="00541924">
        <w:rPr>
          <w:rFonts w:ascii="Arial" w:hAnsi="Arial" w:hint="eastAsia"/>
          <w:sz w:val="22"/>
          <w:rtl/>
          <w:lang w:val="fr-CH"/>
        </w:rPr>
        <w:t> </w:t>
      </w:r>
      <w:hyperlink r:id="rId75" w:history="1">
        <w:r w:rsidRPr="00541924">
          <w:rPr>
            <w:rStyle w:val="Hyperlink"/>
            <w:rFonts w:ascii="Arial" w:hAnsi="Arial"/>
            <w:sz w:val="22"/>
          </w:rPr>
          <w:t>F</w:t>
        </w:r>
        <w:r w:rsidR="00541924">
          <w:rPr>
            <w:rStyle w:val="Hyperlink"/>
            <w:rFonts w:ascii="Arial" w:hAnsi="Arial"/>
            <w:sz w:val="22"/>
          </w:rPr>
          <w:t> </w:t>
        </w:r>
        <w:r w:rsidRPr="00541924">
          <w:rPr>
            <w:rStyle w:val="Hyperlink"/>
            <w:rFonts w:ascii="Arial" w:hAnsi="Arial"/>
            <w:sz w:val="22"/>
          </w:rPr>
          <w:t>030</w:t>
        </w:r>
      </w:hyperlink>
      <w:r w:rsidRPr="00541924">
        <w:rPr>
          <w:rFonts w:ascii="Arial" w:hAnsi="Arial" w:hint="eastAsia"/>
          <w:sz w:val="22"/>
          <w:rtl/>
          <w:lang w:val="fr-CH"/>
        </w:rPr>
        <w:t>؛</w:t>
      </w:r>
      <w:r w:rsidRPr="00541924">
        <w:rPr>
          <w:rFonts w:ascii="Arial" w:hAnsi="Arial"/>
          <w:sz w:val="22"/>
          <w:rtl/>
          <w:lang w:val="fr-CH"/>
        </w:rPr>
        <w:br/>
      </w:r>
      <w:hyperlink r:id="rId76" w:history="1">
        <w:r w:rsidRPr="00541924">
          <w:rPr>
            <w:rStyle w:val="Hyperlink"/>
            <w:rFonts w:ascii="Arial" w:hAnsi="Arial"/>
            <w:sz w:val="22"/>
          </w:rPr>
          <w:t>M 772</w:t>
        </w:r>
      </w:hyperlink>
      <w:r w:rsidRPr="00541924">
        <w:rPr>
          <w:rFonts w:ascii="Arial" w:hAnsi="Arial"/>
          <w:sz w:val="22"/>
          <w:rtl/>
          <w:lang w:val="fr-CH"/>
        </w:rPr>
        <w:t xml:space="preserve"> </w:t>
      </w:r>
      <w:r w:rsidRPr="00541924">
        <w:rPr>
          <w:rFonts w:ascii="Arial" w:hAnsi="Arial" w:hint="cs"/>
          <w:sz w:val="22"/>
          <w:rtl/>
          <w:lang w:val="fr-CH"/>
        </w:rPr>
        <w:t>(</w:t>
      </w:r>
      <w:r w:rsidRPr="00541924">
        <w:rPr>
          <w:lang w:val="fr-CH"/>
        </w:rPr>
        <w:t>B01J</w:t>
      </w:r>
      <w:r w:rsidRPr="00541924">
        <w:rPr>
          <w:rFonts w:ascii="Arial" w:hAnsi="Arial" w:hint="cs"/>
          <w:sz w:val="22"/>
          <w:rtl/>
        </w:rPr>
        <w:t xml:space="preserve">، اليابان) </w:t>
      </w:r>
      <w:r w:rsidRPr="00541924">
        <w:rPr>
          <w:rFonts w:ascii="Arial" w:hAnsi="Arial"/>
          <w:sz w:val="22"/>
          <w:rtl/>
        </w:rPr>
        <w:t>–</w:t>
      </w:r>
      <w:r w:rsidRPr="00541924">
        <w:rPr>
          <w:rFonts w:ascii="Arial" w:hAnsi="Arial" w:hint="cs"/>
          <w:sz w:val="22"/>
          <w:rtl/>
        </w:rPr>
        <w:t xml:space="preserve"> الناشئ عن المشروع</w:t>
      </w:r>
      <w:r w:rsidRPr="00541924">
        <w:rPr>
          <w:rFonts w:ascii="Arial" w:hAnsi="Arial" w:hint="eastAsia"/>
          <w:sz w:val="22"/>
          <w:rtl/>
        </w:rPr>
        <w:t> </w:t>
      </w:r>
      <w:hyperlink r:id="rId77" w:history="1">
        <w:r w:rsidRPr="00541924">
          <w:rPr>
            <w:rStyle w:val="Hyperlink"/>
            <w:rFonts w:ascii="Arial" w:hAnsi="Arial"/>
            <w:sz w:val="22"/>
          </w:rPr>
          <w:t>F 057</w:t>
        </w:r>
      </w:hyperlink>
      <w:r w:rsidRPr="00541924">
        <w:rPr>
          <w:rFonts w:ascii="Arial" w:hAnsi="Arial" w:hint="cs"/>
          <w:sz w:val="22"/>
          <w:rtl/>
        </w:rPr>
        <w:t>؛</w:t>
      </w:r>
    </w:p>
    <w:p w:rsidR="00720A85" w:rsidRPr="00541924" w:rsidRDefault="00720A85" w:rsidP="00DB5061">
      <w:pPr>
        <w:pStyle w:val="NumberedParaAR"/>
        <w:numPr>
          <w:ilvl w:val="0"/>
          <w:numId w:val="0"/>
        </w:numPr>
        <w:ind w:left="2976" w:hanging="2410"/>
        <w:rPr>
          <w:rFonts w:ascii="Arial" w:hAnsi="Arial"/>
          <w:sz w:val="22"/>
          <w:rtl/>
        </w:rPr>
      </w:pPr>
      <w:r w:rsidRPr="00541924">
        <w:rPr>
          <w:rFonts w:ascii="Arial" w:hAnsi="Arial" w:hint="cs"/>
          <w:sz w:val="22"/>
          <w:rtl/>
          <w:lang w:val="fr-CH"/>
        </w:rPr>
        <w:t>الكهرباء:</w:t>
      </w:r>
      <w:r w:rsidRPr="00541924">
        <w:rPr>
          <w:rFonts w:ascii="Arial" w:hAnsi="Arial" w:hint="cs"/>
          <w:sz w:val="22"/>
          <w:rtl/>
          <w:lang w:val="fr-CH"/>
        </w:rPr>
        <w:tab/>
      </w:r>
      <w:hyperlink r:id="rId78" w:history="1">
        <w:r w:rsidRPr="00541924">
          <w:rPr>
            <w:rStyle w:val="Hyperlink"/>
            <w:rFonts w:ascii="Arial" w:hAnsi="Arial"/>
            <w:sz w:val="22"/>
          </w:rPr>
          <w:t>M 768</w:t>
        </w:r>
      </w:hyperlink>
      <w:r w:rsidRPr="00541924">
        <w:rPr>
          <w:rFonts w:ascii="Arial" w:hAnsi="Arial"/>
          <w:sz w:val="22"/>
          <w:rtl/>
          <w:lang w:val="fr-CH"/>
        </w:rPr>
        <w:t xml:space="preserve"> (الولايات المتحدة الأمريكية) – الناشئ عن المشروع</w:t>
      </w:r>
      <w:r w:rsidRPr="00541924">
        <w:rPr>
          <w:rFonts w:ascii="Arial" w:hAnsi="Arial" w:hint="eastAsia"/>
          <w:sz w:val="22"/>
          <w:rtl/>
          <w:lang w:val="fr-CH"/>
        </w:rPr>
        <w:t> </w:t>
      </w:r>
      <w:hyperlink r:id="rId79" w:history="1">
        <w:r w:rsidRPr="00541924">
          <w:rPr>
            <w:rStyle w:val="Hyperlink"/>
            <w:rFonts w:ascii="Arial" w:hAnsi="Arial"/>
            <w:sz w:val="22"/>
          </w:rPr>
          <w:t>F</w:t>
        </w:r>
        <w:r w:rsidR="00541924">
          <w:rPr>
            <w:rStyle w:val="Hyperlink"/>
            <w:rFonts w:ascii="Arial" w:hAnsi="Arial"/>
            <w:sz w:val="22"/>
          </w:rPr>
          <w:t> </w:t>
        </w:r>
        <w:r w:rsidRPr="00541924">
          <w:rPr>
            <w:rStyle w:val="Hyperlink"/>
            <w:rFonts w:ascii="Arial" w:hAnsi="Arial"/>
            <w:sz w:val="22"/>
          </w:rPr>
          <w:t>045</w:t>
        </w:r>
      </w:hyperlink>
      <w:r w:rsidRPr="00541924">
        <w:rPr>
          <w:rFonts w:ascii="Arial" w:hAnsi="Arial" w:hint="eastAsia"/>
          <w:sz w:val="22"/>
          <w:rtl/>
          <w:lang w:val="fr-CH"/>
        </w:rPr>
        <w:t>؛</w:t>
      </w:r>
    </w:p>
    <w:p w:rsidR="00E65B4E" w:rsidRPr="00541924" w:rsidRDefault="00C15796" w:rsidP="004675C6">
      <w:pPr>
        <w:pStyle w:val="NumberedParaAR"/>
        <w:numPr>
          <w:ilvl w:val="0"/>
          <w:numId w:val="0"/>
        </w:numPr>
        <w:ind w:left="2976" w:hanging="2410"/>
        <w:rPr>
          <w:rFonts w:ascii="Arial" w:hAnsi="Arial"/>
          <w:sz w:val="22"/>
          <w:rtl/>
          <w:lang w:val="fr-CH"/>
        </w:rPr>
      </w:pPr>
      <w:r w:rsidRPr="00541924">
        <w:rPr>
          <w:rStyle w:val="Hyperlink"/>
          <w:rFonts w:ascii="Arial" w:hAnsi="Arial" w:hint="cs"/>
          <w:color w:val="auto"/>
          <w:sz w:val="22"/>
          <w:u w:val="none"/>
          <w:rtl/>
        </w:rPr>
        <w:t>مستقل عن التكنولوجيا</w:t>
      </w:r>
      <w:r w:rsidR="00E65B4E" w:rsidRPr="00541924">
        <w:rPr>
          <w:rStyle w:val="Hyperlink"/>
          <w:rFonts w:ascii="Arial" w:hAnsi="Arial" w:hint="cs"/>
          <w:color w:val="auto"/>
          <w:sz w:val="22"/>
          <w:u w:val="none"/>
          <w:rtl/>
        </w:rPr>
        <w:t>:</w:t>
      </w:r>
      <w:r w:rsidRPr="00541924">
        <w:rPr>
          <w:rStyle w:val="Hyperlink"/>
          <w:rFonts w:ascii="Arial" w:hAnsi="Arial" w:hint="cs"/>
          <w:color w:val="auto"/>
          <w:sz w:val="22"/>
          <w:u w:val="none"/>
          <w:rtl/>
        </w:rPr>
        <w:tab/>
      </w:r>
      <w:hyperlink r:id="rId80" w:history="1">
        <w:r w:rsidR="00C41BE0" w:rsidRPr="00541924">
          <w:rPr>
            <w:rStyle w:val="Hyperlink"/>
            <w:rFonts w:ascii="Arial" w:hAnsi="Arial"/>
            <w:sz w:val="22"/>
          </w:rPr>
          <w:t>M</w:t>
        </w:r>
        <w:r w:rsidR="00541924">
          <w:rPr>
            <w:rStyle w:val="Hyperlink"/>
            <w:rFonts w:ascii="Arial" w:hAnsi="Arial"/>
            <w:sz w:val="22"/>
          </w:rPr>
          <w:t> </w:t>
        </w:r>
        <w:r w:rsidR="00C41BE0" w:rsidRPr="00541924">
          <w:rPr>
            <w:rStyle w:val="Hyperlink"/>
            <w:rFonts w:ascii="Arial" w:hAnsi="Arial"/>
            <w:sz w:val="22"/>
          </w:rPr>
          <w:t>771</w:t>
        </w:r>
      </w:hyperlink>
      <w:r w:rsidR="00E65B4E" w:rsidRPr="00541924">
        <w:rPr>
          <w:rFonts w:ascii="Arial" w:hAnsi="Arial" w:hint="cs"/>
          <w:sz w:val="22"/>
          <w:rtl/>
        </w:rPr>
        <w:t xml:space="preserve"> (</w:t>
      </w:r>
      <w:r w:rsidR="004675C6">
        <w:rPr>
          <w:rFonts w:ascii="Arial" w:hAnsi="Arial" w:hint="cs"/>
          <w:sz w:val="22"/>
          <w:rtl/>
        </w:rPr>
        <w:t>المكتب الأوروبي للبراءات</w:t>
      </w:r>
      <w:r w:rsidR="00E65B4E" w:rsidRPr="00541924">
        <w:rPr>
          <w:rFonts w:ascii="Arial" w:hAnsi="Arial" w:hint="cs"/>
          <w:sz w:val="22"/>
          <w:rtl/>
        </w:rPr>
        <w:t xml:space="preserve">) </w:t>
      </w:r>
      <w:r w:rsidR="00E65B4E" w:rsidRPr="00541924">
        <w:rPr>
          <w:rFonts w:ascii="Arial" w:hAnsi="Arial"/>
          <w:sz w:val="22"/>
          <w:rtl/>
        </w:rPr>
        <w:t>–</w:t>
      </w:r>
      <w:r w:rsidR="00E65B4E" w:rsidRPr="00541924">
        <w:rPr>
          <w:rFonts w:ascii="Arial" w:hAnsi="Arial" w:hint="cs"/>
          <w:sz w:val="22"/>
          <w:rtl/>
        </w:rPr>
        <w:t xml:space="preserve"> </w:t>
      </w:r>
      <w:r w:rsidRPr="00541924">
        <w:rPr>
          <w:rFonts w:ascii="Arial" w:hAnsi="Arial" w:hint="cs"/>
          <w:sz w:val="22"/>
          <w:rtl/>
        </w:rPr>
        <w:t xml:space="preserve">الناشئ عن المشروع </w:t>
      </w:r>
      <w:hyperlink r:id="rId81" w:history="1">
        <w:r w:rsidR="00C41BE0" w:rsidRPr="00541924">
          <w:rPr>
            <w:rStyle w:val="Hyperlink"/>
            <w:rFonts w:ascii="Arial" w:hAnsi="Arial"/>
            <w:sz w:val="22"/>
          </w:rPr>
          <w:t>M</w:t>
        </w:r>
        <w:r w:rsidR="00541924">
          <w:rPr>
            <w:rStyle w:val="Hyperlink"/>
            <w:rFonts w:ascii="Arial" w:hAnsi="Arial"/>
            <w:sz w:val="22"/>
          </w:rPr>
          <w:t> </w:t>
        </w:r>
        <w:r w:rsidR="00C41BE0" w:rsidRPr="00541924">
          <w:rPr>
            <w:rStyle w:val="Hyperlink"/>
            <w:rFonts w:ascii="Arial" w:hAnsi="Arial"/>
            <w:sz w:val="22"/>
          </w:rPr>
          <w:t>755</w:t>
        </w:r>
      </w:hyperlink>
      <w:r w:rsidRPr="00541924">
        <w:rPr>
          <w:rFonts w:ascii="Arial" w:hAnsi="Arial"/>
          <w:sz w:val="22"/>
          <w:rtl/>
        </w:rPr>
        <w:t>.</w:t>
      </w:r>
    </w:p>
    <w:p w:rsidR="00C15796" w:rsidRPr="00867D65" w:rsidRDefault="00C15796" w:rsidP="00C15796">
      <w:pPr>
        <w:pStyle w:val="NormalParaAR"/>
        <w:keepNext/>
        <w:rPr>
          <w:b/>
          <w:bCs/>
          <w:sz w:val="40"/>
          <w:szCs w:val="40"/>
          <w:rtl/>
        </w:rPr>
      </w:pPr>
      <w:r w:rsidRPr="00867D65">
        <w:rPr>
          <w:rFonts w:hint="cs"/>
          <w:b/>
          <w:bCs/>
          <w:sz w:val="40"/>
          <w:szCs w:val="40"/>
          <w:rtl/>
        </w:rPr>
        <w:t>مستجدات الدعم المعلوماتي</w:t>
      </w:r>
      <w:r>
        <w:rPr>
          <w:rFonts w:hint="cs"/>
          <w:b/>
          <w:bCs/>
          <w:sz w:val="40"/>
          <w:szCs w:val="40"/>
          <w:rtl/>
        </w:rPr>
        <w:t xml:space="preserve"> الخاص بالتصنيف الدولي للبراءات</w:t>
      </w:r>
    </w:p>
    <w:p w:rsidR="00C41BE0" w:rsidRPr="001B2DB3" w:rsidRDefault="00C41BE0" w:rsidP="004E77A8">
      <w:pPr>
        <w:pStyle w:val="NumberedParaAR"/>
      </w:pPr>
      <w:r w:rsidRPr="001B2DB3">
        <w:rPr>
          <w:rFonts w:hint="cs"/>
          <w:rtl/>
        </w:rPr>
        <w:t>أحاط الفريق العامل</w:t>
      </w:r>
      <w:r w:rsidR="00541924" w:rsidRPr="001B2DB3">
        <w:rPr>
          <w:rFonts w:hint="cs"/>
          <w:rtl/>
        </w:rPr>
        <w:t xml:space="preserve"> علماً</w:t>
      </w:r>
      <w:r w:rsidRPr="001B2DB3">
        <w:rPr>
          <w:rFonts w:hint="cs"/>
          <w:rtl/>
        </w:rPr>
        <w:t xml:space="preserve"> بعرض موجز قدمه المكتب الدولي عن وضع مختلف نظم ومشروعات الدعم المعلوماتي الخاصة بالتصنيف الدولي للبراءات.</w:t>
      </w:r>
    </w:p>
    <w:p w:rsidR="00C41BE0" w:rsidRPr="001B2DB3" w:rsidRDefault="00C41BE0" w:rsidP="00DB5061">
      <w:pPr>
        <w:pStyle w:val="NumberedParaAR"/>
      </w:pPr>
      <w:r w:rsidRPr="001B2DB3">
        <w:rPr>
          <w:rFonts w:hint="cs"/>
          <w:rtl/>
        </w:rPr>
        <w:t>وأُبلغ الفريق العامل بوضع تحديث منصة نشر التصنيف الدولي للبراءات (</w:t>
      </w:r>
      <w:r w:rsidRPr="001B2DB3">
        <w:t>IPCPUB 7</w:t>
      </w:r>
      <w:r w:rsidRPr="001B2DB3">
        <w:rPr>
          <w:rFonts w:hint="cs"/>
          <w:rtl/>
        </w:rPr>
        <w:t>) وشاهد عرضاً مباشراً لأحدث الخاصيات المدرجة في هذه المنصة.</w:t>
      </w:r>
    </w:p>
    <w:p w:rsidR="00406869" w:rsidRPr="001B2DB3" w:rsidRDefault="00C41BE0" w:rsidP="00DB5061">
      <w:pPr>
        <w:pStyle w:val="NumberedParaAR"/>
      </w:pPr>
      <w:r w:rsidRPr="001B2DB3">
        <w:rPr>
          <w:rFonts w:hint="eastAsia"/>
          <w:rtl/>
        </w:rPr>
        <w:t>وأُبلغ</w:t>
      </w:r>
      <w:r w:rsidRPr="001B2DB3">
        <w:rPr>
          <w:rtl/>
        </w:rPr>
        <w:t xml:space="preserve"> </w:t>
      </w:r>
      <w:r w:rsidRPr="001B2DB3">
        <w:rPr>
          <w:rFonts w:hint="eastAsia"/>
          <w:rtl/>
        </w:rPr>
        <w:t>الفريق</w:t>
      </w:r>
      <w:r w:rsidRPr="001B2DB3">
        <w:rPr>
          <w:rtl/>
        </w:rPr>
        <w:t xml:space="preserve"> </w:t>
      </w:r>
      <w:r w:rsidRPr="001B2DB3">
        <w:rPr>
          <w:rFonts w:hint="eastAsia"/>
          <w:rtl/>
        </w:rPr>
        <w:t>العامل</w:t>
      </w:r>
      <w:r w:rsidRPr="001B2DB3">
        <w:rPr>
          <w:rtl/>
        </w:rPr>
        <w:t xml:space="preserve"> </w:t>
      </w:r>
      <w:r w:rsidRPr="001B2DB3">
        <w:rPr>
          <w:rFonts w:hint="eastAsia"/>
          <w:rtl/>
        </w:rPr>
        <w:t>أيضاً</w:t>
      </w:r>
      <w:r w:rsidRPr="001B2DB3">
        <w:rPr>
          <w:rtl/>
        </w:rPr>
        <w:t xml:space="preserve"> </w:t>
      </w:r>
      <w:r w:rsidRPr="001B2DB3">
        <w:rPr>
          <w:rFonts w:hint="eastAsia"/>
          <w:rtl/>
        </w:rPr>
        <w:t>بأنه</w:t>
      </w:r>
      <w:r w:rsidRPr="001B2DB3">
        <w:rPr>
          <w:rtl/>
        </w:rPr>
        <w:t xml:space="preserve"> </w:t>
      </w:r>
      <w:r w:rsidRPr="001B2DB3">
        <w:rPr>
          <w:rFonts w:hint="eastAsia"/>
          <w:rtl/>
        </w:rPr>
        <w:t>يزمع</w:t>
      </w:r>
      <w:r w:rsidRPr="001B2DB3">
        <w:rPr>
          <w:rtl/>
        </w:rPr>
        <w:t xml:space="preserve"> </w:t>
      </w:r>
      <w:r w:rsidRPr="001B2DB3">
        <w:rPr>
          <w:rFonts w:hint="eastAsia"/>
          <w:rtl/>
        </w:rPr>
        <w:t>استكمال</w:t>
      </w:r>
      <w:r w:rsidRPr="001B2DB3">
        <w:rPr>
          <w:rtl/>
        </w:rPr>
        <w:t xml:space="preserve"> الانتقال إلى </w:t>
      </w:r>
      <w:r w:rsidRPr="001B2DB3">
        <w:rPr>
          <w:rFonts w:hint="eastAsia"/>
          <w:rtl/>
        </w:rPr>
        <w:t>الاستيثاق</w:t>
      </w:r>
      <w:r w:rsidRPr="001B2DB3">
        <w:rPr>
          <w:rtl/>
        </w:rPr>
        <w:t xml:space="preserve"> </w:t>
      </w:r>
      <w:r w:rsidRPr="001B2DB3">
        <w:rPr>
          <w:rFonts w:hint="eastAsia"/>
          <w:rtl/>
        </w:rPr>
        <w:t>الاسمي</w:t>
      </w:r>
      <w:r w:rsidRPr="001B2DB3">
        <w:rPr>
          <w:rtl/>
        </w:rPr>
        <w:t xml:space="preserve"> </w:t>
      </w:r>
      <w:r w:rsidRPr="001B2DB3">
        <w:rPr>
          <w:rFonts w:hint="eastAsia"/>
          <w:rtl/>
        </w:rPr>
        <w:t>للنفاذ</w:t>
      </w:r>
      <w:r w:rsidRPr="001B2DB3">
        <w:rPr>
          <w:rtl/>
        </w:rPr>
        <w:t xml:space="preserve"> </w:t>
      </w:r>
      <w:r w:rsidRPr="001B2DB3">
        <w:rPr>
          <w:rFonts w:hint="eastAsia"/>
          <w:rtl/>
        </w:rPr>
        <w:t>إلى</w:t>
      </w:r>
      <w:r w:rsidRPr="001B2DB3">
        <w:rPr>
          <w:rtl/>
        </w:rPr>
        <w:t xml:space="preserve"> </w:t>
      </w:r>
      <w:r w:rsidRPr="001B2DB3">
        <w:rPr>
          <w:rFonts w:hint="eastAsia"/>
          <w:rtl/>
        </w:rPr>
        <w:t>تطبيقات</w:t>
      </w:r>
      <w:r w:rsidRPr="001B2DB3">
        <w:rPr>
          <w:rtl/>
        </w:rPr>
        <w:t xml:space="preserve"> </w:t>
      </w:r>
      <w:r w:rsidRPr="001B2DB3">
        <w:rPr>
          <w:rFonts w:hint="eastAsia"/>
          <w:rtl/>
        </w:rPr>
        <w:t>الويبو</w:t>
      </w:r>
      <w:r w:rsidRPr="001B2DB3">
        <w:rPr>
          <w:rtl/>
        </w:rPr>
        <w:t xml:space="preserve"> </w:t>
      </w:r>
      <w:r w:rsidRPr="001B2DB3">
        <w:rPr>
          <w:rFonts w:hint="eastAsia"/>
          <w:rtl/>
        </w:rPr>
        <w:t>المتعلقة</w:t>
      </w:r>
      <w:r w:rsidRPr="001B2DB3">
        <w:rPr>
          <w:rtl/>
        </w:rPr>
        <w:t xml:space="preserve"> </w:t>
      </w:r>
      <w:r w:rsidRPr="001B2DB3">
        <w:rPr>
          <w:rFonts w:hint="eastAsia"/>
          <w:rtl/>
        </w:rPr>
        <w:t>بالتصنيف</w:t>
      </w:r>
      <w:r w:rsidRPr="001B2DB3">
        <w:rPr>
          <w:rtl/>
        </w:rPr>
        <w:t xml:space="preserve"> </w:t>
      </w:r>
      <w:r w:rsidRPr="001B2DB3">
        <w:rPr>
          <w:rFonts w:hint="eastAsia"/>
          <w:rtl/>
        </w:rPr>
        <w:t>الدولي</w:t>
      </w:r>
      <w:r w:rsidRPr="001B2DB3">
        <w:rPr>
          <w:rtl/>
        </w:rPr>
        <w:t xml:space="preserve"> </w:t>
      </w:r>
      <w:r w:rsidRPr="001B2DB3">
        <w:rPr>
          <w:rFonts w:hint="eastAsia"/>
          <w:rtl/>
        </w:rPr>
        <w:t>للبراءات</w:t>
      </w:r>
      <w:r w:rsidRPr="001B2DB3">
        <w:rPr>
          <w:rtl/>
        </w:rPr>
        <w:t xml:space="preserve"> خلال الفصل الثاني من عام 2016.</w:t>
      </w:r>
    </w:p>
    <w:p w:rsidR="00C15796" w:rsidRPr="002B252A" w:rsidRDefault="00C15796" w:rsidP="00C15796">
      <w:pPr>
        <w:pStyle w:val="NormalParaAR"/>
        <w:keepNext/>
        <w:rPr>
          <w:b/>
          <w:bCs/>
          <w:sz w:val="40"/>
          <w:szCs w:val="40"/>
          <w:rtl/>
        </w:rPr>
      </w:pPr>
      <w:r w:rsidRPr="002B252A">
        <w:rPr>
          <w:rFonts w:hint="cs"/>
          <w:b/>
          <w:bCs/>
          <w:sz w:val="40"/>
          <w:szCs w:val="40"/>
          <w:rtl/>
        </w:rPr>
        <w:t xml:space="preserve">الدورة </w:t>
      </w:r>
      <w:r>
        <w:rPr>
          <w:rFonts w:hint="cs"/>
          <w:b/>
          <w:bCs/>
          <w:sz w:val="40"/>
          <w:szCs w:val="40"/>
          <w:rtl/>
        </w:rPr>
        <w:t>المقبلة</w:t>
      </w:r>
      <w:r w:rsidRPr="002B252A">
        <w:rPr>
          <w:rFonts w:hint="cs"/>
          <w:b/>
          <w:bCs/>
          <w:sz w:val="40"/>
          <w:szCs w:val="40"/>
          <w:rtl/>
        </w:rPr>
        <w:t xml:space="preserve"> للفريق العامل</w:t>
      </w:r>
    </w:p>
    <w:p w:rsidR="00C15796" w:rsidRPr="001B2DB3" w:rsidRDefault="00C15796" w:rsidP="00D7021D">
      <w:pPr>
        <w:pStyle w:val="NumberedParaAR"/>
      </w:pPr>
      <w:r w:rsidRPr="001B2DB3">
        <w:rPr>
          <w:rFonts w:hint="cs"/>
          <w:rtl/>
        </w:rPr>
        <w:t xml:space="preserve">إن الفريق العامل، بعد تقييمه لعبء العمل المتوقّع في الدورة القادمة، وافق على تكريس </w:t>
      </w:r>
      <w:r w:rsidR="00C41BE0" w:rsidRPr="001B2DB3">
        <w:rPr>
          <w:rFonts w:hint="cs"/>
          <w:rtl/>
        </w:rPr>
        <w:t>يوم الاثنين ويوم الثلاثاء صباحاً</w:t>
      </w:r>
      <w:r w:rsidR="009C428B" w:rsidRPr="001B2DB3">
        <w:rPr>
          <w:rFonts w:hint="cs"/>
          <w:rtl/>
        </w:rPr>
        <w:t xml:space="preserve"> </w:t>
      </w:r>
      <w:r w:rsidRPr="001B2DB3">
        <w:rPr>
          <w:rFonts w:hint="cs"/>
          <w:rtl/>
        </w:rPr>
        <w:t xml:space="preserve">لمجال </w:t>
      </w:r>
      <w:r w:rsidR="00C41BE0" w:rsidRPr="001B2DB3">
        <w:rPr>
          <w:rFonts w:hint="cs"/>
          <w:rtl/>
        </w:rPr>
        <w:t>الميكانيكا</w:t>
      </w:r>
      <w:r w:rsidRPr="001B2DB3">
        <w:rPr>
          <w:rFonts w:hint="cs"/>
          <w:rtl/>
        </w:rPr>
        <w:t xml:space="preserve">، </w:t>
      </w:r>
      <w:r w:rsidR="00C41BE0" w:rsidRPr="001B2DB3">
        <w:rPr>
          <w:rFonts w:hint="cs"/>
          <w:rtl/>
        </w:rPr>
        <w:t>ويوم</w:t>
      </w:r>
      <w:r w:rsidR="00D7021D" w:rsidRPr="001B2DB3">
        <w:rPr>
          <w:rFonts w:hint="cs"/>
          <w:rtl/>
        </w:rPr>
        <w:t>ي</w:t>
      </w:r>
      <w:r w:rsidR="00C41BE0" w:rsidRPr="001B2DB3">
        <w:rPr>
          <w:rFonts w:hint="cs"/>
          <w:rtl/>
        </w:rPr>
        <w:t xml:space="preserve"> الثلاثاء بعد الظهر </w:t>
      </w:r>
      <w:r w:rsidR="00D7021D" w:rsidRPr="001B2DB3">
        <w:rPr>
          <w:rFonts w:hint="cs"/>
          <w:rtl/>
        </w:rPr>
        <w:t>و</w:t>
      </w:r>
      <w:r w:rsidR="00C41BE0" w:rsidRPr="001B2DB3">
        <w:rPr>
          <w:rFonts w:hint="cs"/>
          <w:rtl/>
        </w:rPr>
        <w:t>الأربعاء صباحاً لمجال الكيمياء، ويوم الأربعاء بعد الظهر ويومي الخميس والجمعة لمجال الكهبراء.</w:t>
      </w:r>
    </w:p>
    <w:p w:rsidR="00C15796" w:rsidRPr="001B2DB3" w:rsidRDefault="00C15796" w:rsidP="00141D67">
      <w:pPr>
        <w:pStyle w:val="NumberedParaAR"/>
      </w:pPr>
      <w:r w:rsidRPr="001B2DB3">
        <w:rPr>
          <w:rFonts w:hint="cs"/>
          <w:rtl/>
        </w:rPr>
        <w:t xml:space="preserve">وأشار الفريق العامل إلى أن دورته </w:t>
      </w:r>
      <w:r w:rsidR="00C41BE0" w:rsidRPr="001B2DB3">
        <w:rPr>
          <w:rFonts w:hint="cs"/>
          <w:rtl/>
        </w:rPr>
        <w:t xml:space="preserve">السادسة </w:t>
      </w:r>
      <w:r w:rsidRPr="001B2DB3">
        <w:rPr>
          <w:rFonts w:hint="cs"/>
          <w:rtl/>
        </w:rPr>
        <w:t>والثلاثين ستُعقد مبدئيا</w:t>
      </w:r>
      <w:r w:rsidR="004675C6">
        <w:rPr>
          <w:rFonts w:hint="cs"/>
          <w:rtl/>
        </w:rPr>
        <w:t>ً</w:t>
      </w:r>
      <w:r w:rsidRPr="001B2DB3">
        <w:rPr>
          <w:rFonts w:hint="cs"/>
          <w:rtl/>
        </w:rPr>
        <w:t xml:space="preserve"> في الفترة التالية:</w:t>
      </w:r>
    </w:p>
    <w:p w:rsidR="00C15796" w:rsidRPr="001B2DB3" w:rsidRDefault="00C15796" w:rsidP="001B2DB3">
      <w:pPr>
        <w:pStyle w:val="NormalParaAR"/>
        <w:ind w:left="2268"/>
        <w:rPr>
          <w:rStyle w:val="Hyperlink"/>
          <w:color w:val="auto"/>
          <w:u w:val="none"/>
          <w:rtl/>
        </w:rPr>
      </w:pPr>
      <w:r w:rsidRPr="001B2DB3">
        <w:rPr>
          <w:rStyle w:val="Hyperlink"/>
          <w:rFonts w:hint="cs"/>
          <w:color w:val="auto"/>
          <w:u w:val="none"/>
          <w:rtl/>
        </w:rPr>
        <w:t xml:space="preserve">من </w:t>
      </w:r>
      <w:r w:rsidR="00C41BE0" w:rsidRPr="001B2DB3">
        <w:rPr>
          <w:rStyle w:val="Hyperlink"/>
          <w:rFonts w:hint="cs"/>
          <w:color w:val="auto"/>
          <w:u w:val="none"/>
          <w:rtl/>
        </w:rPr>
        <w:t>31 أكتوبر إلى 4 نوفمبر</w:t>
      </w:r>
      <w:r w:rsidR="009C428B" w:rsidRPr="001B2DB3">
        <w:rPr>
          <w:rStyle w:val="Hyperlink"/>
          <w:rFonts w:hint="cs"/>
          <w:color w:val="auto"/>
          <w:u w:val="none"/>
          <w:rtl/>
        </w:rPr>
        <w:t xml:space="preserve"> </w:t>
      </w:r>
      <w:r w:rsidRPr="001B2DB3">
        <w:rPr>
          <w:rStyle w:val="Hyperlink"/>
          <w:rFonts w:hint="cs"/>
          <w:color w:val="auto"/>
          <w:u w:val="none"/>
          <w:rtl/>
        </w:rPr>
        <w:t>201</w:t>
      </w:r>
      <w:r w:rsidR="009C428B" w:rsidRPr="001B2DB3">
        <w:rPr>
          <w:rStyle w:val="Hyperlink"/>
          <w:rFonts w:hint="cs"/>
          <w:color w:val="auto"/>
          <w:u w:val="none"/>
          <w:rtl/>
        </w:rPr>
        <w:t>6</w:t>
      </w:r>
      <w:r w:rsidRPr="001B2DB3">
        <w:rPr>
          <w:rStyle w:val="Hyperlink"/>
          <w:rFonts w:hint="cs"/>
          <w:color w:val="auto"/>
          <w:u w:val="none"/>
          <w:rtl/>
        </w:rPr>
        <w:t>.</w:t>
      </w:r>
    </w:p>
    <w:p w:rsidR="00C15796" w:rsidRPr="00D7021D" w:rsidRDefault="00C15796" w:rsidP="00D7021D">
      <w:pPr>
        <w:pStyle w:val="DecisionParaAR"/>
        <w:spacing w:after="480"/>
        <w:ind w:left="5534"/>
        <w:rPr>
          <w:rStyle w:val="Hyperlink"/>
          <w:color w:val="auto"/>
          <w:u w:val="none"/>
        </w:rPr>
      </w:pPr>
      <w:r>
        <w:rPr>
          <w:rStyle w:val="Hyperlink"/>
          <w:rFonts w:hint="cs"/>
          <w:color w:val="auto"/>
          <w:u w:val="none"/>
          <w:rtl/>
        </w:rPr>
        <w:t xml:space="preserve">اعتمد الفريق العامل هذا التقرير </w:t>
      </w:r>
      <w:r w:rsidR="009C428B">
        <w:rPr>
          <w:rStyle w:val="Hyperlink"/>
          <w:rFonts w:hint="cs"/>
          <w:color w:val="auto"/>
          <w:u w:val="none"/>
          <w:rtl/>
        </w:rPr>
        <w:t>بالإجماع إلكترونيا</w:t>
      </w:r>
      <w:r w:rsidR="004675C6">
        <w:rPr>
          <w:rStyle w:val="Hyperlink"/>
          <w:rFonts w:hint="cs"/>
          <w:color w:val="auto"/>
          <w:u w:val="none"/>
          <w:rtl/>
        </w:rPr>
        <w:t>ً</w:t>
      </w:r>
      <w:r w:rsidR="009C428B">
        <w:rPr>
          <w:rStyle w:val="Hyperlink"/>
          <w:rFonts w:hint="cs"/>
          <w:color w:val="auto"/>
          <w:u w:val="none"/>
          <w:rtl/>
        </w:rPr>
        <w:t xml:space="preserve"> </w:t>
      </w:r>
      <w:r>
        <w:rPr>
          <w:rStyle w:val="Hyperlink"/>
          <w:rFonts w:hint="cs"/>
          <w:color w:val="auto"/>
          <w:u w:val="none"/>
          <w:rtl/>
        </w:rPr>
        <w:t xml:space="preserve">في </w:t>
      </w:r>
      <w:r w:rsidR="00C41BE0">
        <w:rPr>
          <w:rStyle w:val="Hyperlink"/>
          <w:rFonts w:hint="cs"/>
          <w:color w:val="auto"/>
          <w:u w:val="none"/>
          <w:rtl/>
        </w:rPr>
        <w:t>29 أبريل 2016</w:t>
      </w:r>
      <w:r>
        <w:rPr>
          <w:rStyle w:val="Hyperlink"/>
          <w:rFonts w:hint="cs"/>
          <w:color w:val="auto"/>
          <w:u w:val="none"/>
          <w:rtl/>
        </w:rPr>
        <w:t>.</w:t>
      </w:r>
    </w:p>
    <w:p w:rsidR="00C15796" w:rsidRPr="00D77AD1" w:rsidRDefault="00C15796" w:rsidP="009C428B">
      <w:pPr>
        <w:pStyle w:val="EndofDocumentAR"/>
        <w:rPr>
          <w:rStyle w:val="Hyperlink"/>
          <w:color w:val="auto"/>
          <w:u w:val="none"/>
          <w:rtl/>
        </w:rPr>
      </w:pPr>
      <w:r>
        <w:rPr>
          <w:rStyle w:val="Hyperlink"/>
          <w:rFonts w:hint="cs"/>
          <w:color w:val="auto"/>
          <w:u w:val="none"/>
          <w:rtl/>
        </w:rPr>
        <w:t>[</w:t>
      </w:r>
      <w:r w:rsidR="009C428B">
        <w:rPr>
          <w:rStyle w:val="Hyperlink"/>
          <w:rFonts w:hint="cs"/>
          <w:color w:val="auto"/>
          <w:u w:val="none"/>
          <w:rtl/>
        </w:rPr>
        <w:t>ي</w:t>
      </w:r>
      <w:r>
        <w:rPr>
          <w:rStyle w:val="Hyperlink"/>
          <w:rFonts w:hint="cs"/>
          <w:color w:val="auto"/>
          <w:u w:val="none"/>
          <w:rtl/>
        </w:rPr>
        <w:t>لي ذلك المرفقا</w:t>
      </w:r>
      <w:r w:rsidR="009C428B">
        <w:rPr>
          <w:rStyle w:val="Hyperlink"/>
          <w:rFonts w:hint="cs"/>
          <w:color w:val="auto"/>
          <w:u w:val="none"/>
          <w:rtl/>
        </w:rPr>
        <w:t>ن</w:t>
      </w:r>
      <w:r>
        <w:rPr>
          <w:rStyle w:val="Hyperlink"/>
          <w:rFonts w:hint="cs"/>
          <w:color w:val="auto"/>
          <w:u w:val="none"/>
          <w:rtl/>
        </w:rPr>
        <w:t>]</w:t>
      </w:r>
    </w:p>
    <w:p w:rsidR="009C428B" w:rsidRDefault="009C428B" w:rsidP="007F38D1">
      <w:pPr>
        <w:pStyle w:val="NormalParaAR"/>
        <w:rPr>
          <w:rtl/>
        </w:rPr>
      </w:pPr>
    </w:p>
    <w:sectPr w:rsidR="009C428B" w:rsidSect="00EB7752">
      <w:headerReference w:type="default" r:id="rId8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2F" w:rsidRDefault="00670E2F">
      <w:r>
        <w:separator/>
      </w:r>
    </w:p>
  </w:endnote>
  <w:endnote w:type="continuationSeparator" w:id="0">
    <w:p w:rsidR="00670E2F" w:rsidRDefault="0067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2F" w:rsidRDefault="00670E2F" w:rsidP="009622BF">
      <w:pPr>
        <w:bidi/>
      </w:pPr>
      <w:bookmarkStart w:id="0" w:name="OLE_LINK1"/>
      <w:bookmarkStart w:id="1" w:name="OLE_LINK2"/>
      <w:r>
        <w:separator/>
      </w:r>
      <w:bookmarkEnd w:id="0"/>
      <w:bookmarkEnd w:id="1"/>
    </w:p>
  </w:footnote>
  <w:footnote w:type="continuationSeparator" w:id="0">
    <w:p w:rsidR="00670E2F" w:rsidRDefault="00670E2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C41BE0">
    <w:r w:rsidRPr="00EE2D2C">
      <w:t>IPC/</w:t>
    </w:r>
    <w:r w:rsidR="00702136">
      <w:t>WG</w:t>
    </w:r>
    <w:r w:rsidRPr="00EE2D2C">
      <w:t>/</w:t>
    </w:r>
    <w:r w:rsidR="00702136">
      <w:t>3</w:t>
    </w:r>
    <w:r w:rsidR="00C41BE0">
      <w:t>5</w:t>
    </w:r>
    <w:r w:rsidRPr="00EE2D2C">
      <w:t>/</w:t>
    </w:r>
    <w:r w:rsidR="00260D7A">
      <w:t>2</w:t>
    </w:r>
  </w:p>
  <w:p w:rsidR="002F77FC" w:rsidRDefault="002F77FC" w:rsidP="00D61541">
    <w:r>
      <w:fldChar w:fldCharType="begin"/>
    </w:r>
    <w:r>
      <w:instrText xml:space="preserve"> PAGE  \* MERGEFORMAT </w:instrText>
    </w:r>
    <w:r>
      <w:fldChar w:fldCharType="separate"/>
    </w:r>
    <w:r w:rsidR="004A7472">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1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47"/>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50F"/>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6D9"/>
    <w:rsid w:val="00135C24"/>
    <w:rsid w:val="00136389"/>
    <w:rsid w:val="00136A1A"/>
    <w:rsid w:val="00136A96"/>
    <w:rsid w:val="001376B6"/>
    <w:rsid w:val="00140A35"/>
    <w:rsid w:val="00141D67"/>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DB3"/>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D7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36B"/>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C94"/>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30"/>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869"/>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5C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472"/>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7A8"/>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924"/>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429"/>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DA8"/>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E23"/>
    <w:rsid w:val="00664C9F"/>
    <w:rsid w:val="00666548"/>
    <w:rsid w:val="00666A71"/>
    <w:rsid w:val="00667537"/>
    <w:rsid w:val="00670865"/>
    <w:rsid w:val="00670E2F"/>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28A"/>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7DC"/>
    <w:rsid w:val="006D6E46"/>
    <w:rsid w:val="006D7F1A"/>
    <w:rsid w:val="006D7FA8"/>
    <w:rsid w:val="006E4601"/>
    <w:rsid w:val="006E5B86"/>
    <w:rsid w:val="006E63FF"/>
    <w:rsid w:val="006E652D"/>
    <w:rsid w:val="006E7572"/>
    <w:rsid w:val="006F2F22"/>
    <w:rsid w:val="006F434A"/>
    <w:rsid w:val="006F7974"/>
    <w:rsid w:val="00700A60"/>
    <w:rsid w:val="00702136"/>
    <w:rsid w:val="00705027"/>
    <w:rsid w:val="00705315"/>
    <w:rsid w:val="00710494"/>
    <w:rsid w:val="007117BD"/>
    <w:rsid w:val="00715129"/>
    <w:rsid w:val="007154CE"/>
    <w:rsid w:val="00715B25"/>
    <w:rsid w:val="00716020"/>
    <w:rsid w:val="00720860"/>
    <w:rsid w:val="00720A85"/>
    <w:rsid w:val="00721087"/>
    <w:rsid w:val="00721530"/>
    <w:rsid w:val="00723422"/>
    <w:rsid w:val="007260FE"/>
    <w:rsid w:val="00726DD6"/>
    <w:rsid w:val="0073076E"/>
    <w:rsid w:val="0073168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078"/>
    <w:rsid w:val="008812BF"/>
    <w:rsid w:val="00881341"/>
    <w:rsid w:val="00882931"/>
    <w:rsid w:val="00884939"/>
    <w:rsid w:val="008853E0"/>
    <w:rsid w:val="00885BE2"/>
    <w:rsid w:val="008863C8"/>
    <w:rsid w:val="00886D40"/>
    <w:rsid w:val="00887A0E"/>
    <w:rsid w:val="008900D7"/>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2F9D"/>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28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81D"/>
    <w:rsid w:val="009E3BED"/>
    <w:rsid w:val="009E4506"/>
    <w:rsid w:val="009E455E"/>
    <w:rsid w:val="009E487A"/>
    <w:rsid w:val="009E4B87"/>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D2D"/>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61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83B"/>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48C"/>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E34"/>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796"/>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01D"/>
    <w:rsid w:val="00C40DE4"/>
    <w:rsid w:val="00C40E63"/>
    <w:rsid w:val="00C41A06"/>
    <w:rsid w:val="00C41BE0"/>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21D"/>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061"/>
    <w:rsid w:val="00DB71DB"/>
    <w:rsid w:val="00DB71E1"/>
    <w:rsid w:val="00DB7B0F"/>
    <w:rsid w:val="00DB7CB3"/>
    <w:rsid w:val="00DC0D57"/>
    <w:rsid w:val="00DC16F7"/>
    <w:rsid w:val="00DC1CA3"/>
    <w:rsid w:val="00DC2641"/>
    <w:rsid w:val="00DC2B1E"/>
    <w:rsid w:val="00DC4D0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99F"/>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B4E"/>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440"/>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649"/>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118"/>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75B"/>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53C94"/>
    <w:rPr>
      <w:color w:val="0000FF" w:themeColor="hyperlink"/>
      <w:u w:val="single"/>
    </w:rPr>
  </w:style>
  <w:style w:type="character" w:styleId="FollowedHyperlink">
    <w:name w:val="FollowedHyperlink"/>
    <w:basedOn w:val="DefaultParagraphFont"/>
    <w:rsid w:val="005419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53C94"/>
    <w:rPr>
      <w:color w:val="0000FF" w:themeColor="hyperlink"/>
      <w:u w:val="single"/>
    </w:rPr>
  </w:style>
  <w:style w:type="character" w:styleId="FollowedHyperlink">
    <w:name w:val="FollowedHyperlink"/>
    <w:basedOn w:val="DefaultParagraphFont"/>
    <w:rsid w:val="00541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38/F058" TargetMode="External"/><Relationship Id="rId18" Type="http://schemas.openxmlformats.org/officeDocument/2006/relationships/hyperlink" Target="http://web2.wipo.int/ipc-ief/en/project/1614/C469" TargetMode="External"/><Relationship Id="rId26" Type="http://schemas.openxmlformats.org/officeDocument/2006/relationships/hyperlink" Target="http://web2.wipo.int/ipc-ief/en/project/1690/C483" TargetMode="External"/><Relationship Id="rId39" Type="http://schemas.openxmlformats.org/officeDocument/2006/relationships/hyperlink" Target="http://web2.wipo.int/ipc-ief/en/project/1674/F044" TargetMode="External"/><Relationship Id="rId21" Type="http://schemas.openxmlformats.org/officeDocument/2006/relationships/hyperlink" Target="http://web2.wipo.int/ipc-ief/en/project/1646/C476" TargetMode="External"/><Relationship Id="rId34" Type="http://schemas.openxmlformats.org/officeDocument/2006/relationships/hyperlink" Target="http://web2.wipo.int/ipc-ief/en/project/1700/F034" TargetMode="External"/><Relationship Id="rId42" Type="http://schemas.openxmlformats.org/officeDocument/2006/relationships/hyperlink" Target="http://web2.wipo.int/ipc-ief/en/project/1707/F051" TargetMode="External"/><Relationship Id="rId47" Type="http://schemas.openxmlformats.org/officeDocument/2006/relationships/hyperlink" Target="http://web2.wipo.int/ipc-ief/en/project/1701/F060" TargetMode="External"/><Relationship Id="rId50" Type="http://schemas.openxmlformats.org/officeDocument/2006/relationships/hyperlink" Target="http://web2.wipo.int/ipc-ief/en/project/1300/WG191" TargetMode="External"/><Relationship Id="rId55" Type="http://schemas.openxmlformats.org/officeDocument/2006/relationships/hyperlink" Target="http://web2.wipo.int/ipc-ief/en/project/1659/D307" TargetMode="External"/><Relationship Id="rId63" Type="http://schemas.openxmlformats.org/officeDocument/2006/relationships/hyperlink" Target="http://web2.wipo.int/ipc-ief/en/project/1703/M758" TargetMode="External"/><Relationship Id="rId68" Type="http://schemas.openxmlformats.org/officeDocument/2006/relationships/hyperlink" Target="http://web2.wipo.int/ipc-ief/en/project/1714/M764" TargetMode="External"/><Relationship Id="rId76" Type="http://schemas.openxmlformats.org/officeDocument/2006/relationships/hyperlink" Target="http://web2.wipo.int/ipc-ief/en/project/1736/M772"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eb2.wipo.int/ipc-ief/en/project/1717/M767" TargetMode="External"/><Relationship Id="rId2" Type="http://schemas.openxmlformats.org/officeDocument/2006/relationships/numbering" Target="numbering.xml"/><Relationship Id="rId16" Type="http://schemas.openxmlformats.org/officeDocument/2006/relationships/hyperlink" Target="http://web2.wipo.int/ipc-ief/en/project/1725/F069" TargetMode="External"/><Relationship Id="rId29" Type="http://schemas.openxmlformats.org/officeDocument/2006/relationships/hyperlink" Target="http://web2.wipo.int/ipc-ief/en/project/1561/F008" TargetMode="External"/><Relationship Id="rId11" Type="http://schemas.openxmlformats.org/officeDocument/2006/relationships/hyperlink" Target="http://web2.wipo.int/ipc-ief/en/project/1726/F046" TargetMode="External"/><Relationship Id="rId24" Type="http://schemas.openxmlformats.org/officeDocument/2006/relationships/hyperlink" Target="http://web2.wipo.int/ipc-ief/en/project/1683/C481" TargetMode="External"/><Relationship Id="rId32" Type="http://schemas.openxmlformats.org/officeDocument/2006/relationships/hyperlink" Target="http://web2.wipo.int/ipc-ief/en/project/1626/F032" TargetMode="External"/><Relationship Id="rId37" Type="http://schemas.openxmlformats.org/officeDocument/2006/relationships/hyperlink" Target="http://web2.wipo.int/ipc-ief/en/project/1654/F041" TargetMode="External"/><Relationship Id="rId40" Type="http://schemas.openxmlformats.org/officeDocument/2006/relationships/hyperlink" Target="http://web2.wipo.int/ipc-ief/en/project/1665/F045" TargetMode="External"/><Relationship Id="rId45" Type="http://schemas.openxmlformats.org/officeDocument/2006/relationships/hyperlink" Target="http://web2.wipo.int/ipc-ief/en/project/1692/F056" TargetMode="External"/><Relationship Id="rId53" Type="http://schemas.openxmlformats.org/officeDocument/2006/relationships/hyperlink" Target="http://web2.wipo.int/ipc-ief/en/project/1657/D305" TargetMode="External"/><Relationship Id="rId58" Type="http://schemas.openxmlformats.org/officeDocument/2006/relationships/hyperlink" Target="http://web2.wipo.int/ipc-ief/en/project/1697/M613" TargetMode="External"/><Relationship Id="rId66" Type="http://schemas.openxmlformats.org/officeDocument/2006/relationships/hyperlink" Target="http://web2.wipo.int/ipc-ief/en/project/1712/M762" TargetMode="External"/><Relationship Id="rId74" Type="http://schemas.openxmlformats.org/officeDocument/2006/relationships/hyperlink" Target="http://web2.wipo.int/ipc-ief/en/project/1731/M769" TargetMode="External"/><Relationship Id="rId79" Type="http://schemas.openxmlformats.org/officeDocument/2006/relationships/hyperlink" Target="http://web2.wipo.int/ipc-ief/en/project/1665/F045" TargetMode="External"/><Relationship Id="rId5" Type="http://schemas.openxmlformats.org/officeDocument/2006/relationships/settings" Target="settings.xml"/><Relationship Id="rId61" Type="http://schemas.openxmlformats.org/officeDocument/2006/relationships/hyperlink" Target="http://web2.wipo.int/ipc-ief/en/project/1679/M756" TargetMode="External"/><Relationship Id="rId82" Type="http://schemas.openxmlformats.org/officeDocument/2006/relationships/header" Target="header1.xml"/><Relationship Id="rId10" Type="http://schemas.openxmlformats.org/officeDocument/2006/relationships/hyperlink" Target="http://web2.wipo.int/ipc-ief/en/project/1653/F039" TargetMode="External"/><Relationship Id="rId19" Type="http://schemas.openxmlformats.org/officeDocument/2006/relationships/hyperlink" Target="http://web2.wipo.int/ipc-ief/en/project/1616/C471" TargetMode="External"/><Relationship Id="rId31" Type="http://schemas.openxmlformats.org/officeDocument/2006/relationships/hyperlink" Target="http://web2.wipo.int/ipc-ief/en/project/1623/F030" TargetMode="External"/><Relationship Id="rId44" Type="http://schemas.openxmlformats.org/officeDocument/2006/relationships/hyperlink" Target="http://web2.wipo.int/ipc-ief/en/project/1709/F055" TargetMode="External"/><Relationship Id="rId52" Type="http://schemas.openxmlformats.org/officeDocument/2006/relationships/hyperlink" Target="http://web2.wipo.int/ipc-ief/en/project/1391/D228" TargetMode="External"/><Relationship Id="rId60" Type="http://schemas.openxmlformats.org/officeDocument/2006/relationships/hyperlink" Target="http://web2.wipo.int/ipc-ief/en/project/1670/M755" TargetMode="External"/><Relationship Id="rId65" Type="http://schemas.openxmlformats.org/officeDocument/2006/relationships/hyperlink" Target="http://web2.wipo.int/ipc-ief/en/project/1704/M761" TargetMode="External"/><Relationship Id="rId73" Type="http://schemas.openxmlformats.org/officeDocument/2006/relationships/hyperlink" Target="http://web2.wipo.int/ipc-ief/en/project/1693/C485" TargetMode="External"/><Relationship Id="rId78" Type="http://schemas.openxmlformats.org/officeDocument/2006/relationships/hyperlink" Target="http://web2.wipo.int/ipc-ief/en/project/1729/M768" TargetMode="External"/><Relationship Id="rId81" Type="http://schemas.openxmlformats.org/officeDocument/2006/relationships/hyperlink" Target="http://web2.wipo.int/ipc-ief/en/project/1670/M75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739/F063" TargetMode="External"/><Relationship Id="rId22" Type="http://schemas.openxmlformats.org/officeDocument/2006/relationships/hyperlink" Target="http://web2.wipo.int/ipc-ief/en/project/1648/C478" TargetMode="External"/><Relationship Id="rId27" Type="http://schemas.openxmlformats.org/officeDocument/2006/relationships/hyperlink" Target="http://web2.wipo.int/ipc-ief/en/project/1691/C484" TargetMode="External"/><Relationship Id="rId30" Type="http://schemas.openxmlformats.org/officeDocument/2006/relationships/hyperlink" Target="http://web2.wipo.int/ipc-ief/en/project/1710/F024" TargetMode="External"/><Relationship Id="rId35" Type="http://schemas.openxmlformats.org/officeDocument/2006/relationships/hyperlink" Target="http://web2.wipo.int/ipc-ief/en/project/1673/F035" TargetMode="External"/><Relationship Id="rId43" Type="http://schemas.openxmlformats.org/officeDocument/2006/relationships/hyperlink" Target="http://web2.wipo.int/ipc-ief/en/project/1708/F054" TargetMode="External"/><Relationship Id="rId48" Type="http://schemas.openxmlformats.org/officeDocument/2006/relationships/hyperlink" Target="http://web2.wipo.int/ipc-ief/en/project/1720/F061" TargetMode="External"/><Relationship Id="rId56" Type="http://schemas.openxmlformats.org/officeDocument/2006/relationships/hyperlink" Target="http://web2.wipo.int/ipc-ief/en/project/1660/D308" TargetMode="External"/><Relationship Id="rId64" Type="http://schemas.openxmlformats.org/officeDocument/2006/relationships/hyperlink" Target="http://web2.wipo.int/ipc-ief/en/project/1706/M760" TargetMode="External"/><Relationship Id="rId69" Type="http://schemas.openxmlformats.org/officeDocument/2006/relationships/hyperlink" Target="http://web2.wipo.int/ipc-ief/en/project/1715/M765" TargetMode="External"/><Relationship Id="rId77" Type="http://schemas.openxmlformats.org/officeDocument/2006/relationships/hyperlink" Target="http://web2.wipo.int/ipc-ief/en/project/1699/F057" TargetMode="External"/><Relationship Id="rId8" Type="http://schemas.openxmlformats.org/officeDocument/2006/relationships/endnotes" Target="endnotes.xml"/><Relationship Id="rId51" Type="http://schemas.openxmlformats.org/officeDocument/2006/relationships/hyperlink" Target="http://web2.wipo.int/ipc-ief/en/project/1489/D271" TargetMode="External"/><Relationship Id="rId72" Type="http://schemas.openxmlformats.org/officeDocument/2006/relationships/hyperlink" Target="http://web2.wipo.int/ipc-ief/en/project/1734/M770" TargetMode="External"/><Relationship Id="rId80" Type="http://schemas.openxmlformats.org/officeDocument/2006/relationships/hyperlink" Target="http://web2.wipo.int/ipc-ief/en/project/1735/M771" TargetMode="External"/><Relationship Id="rId3" Type="http://schemas.openxmlformats.org/officeDocument/2006/relationships/styles" Target="styles.xml"/><Relationship Id="rId12" Type="http://schemas.openxmlformats.org/officeDocument/2006/relationships/hyperlink" Target="http://web2.wipo.int/ipc-ief/en/project/1727/F052" TargetMode="External"/><Relationship Id="rId17" Type="http://schemas.openxmlformats.org/officeDocument/2006/relationships/hyperlink" Target="http://web2.wipo.int/ipc-ief/en/project/1589/CE456" TargetMode="External"/><Relationship Id="rId25" Type="http://schemas.openxmlformats.org/officeDocument/2006/relationships/hyperlink" Target="http://web2.wipo.int/ipc-ief/en/project/1689/C482" TargetMode="External"/><Relationship Id="rId33" Type="http://schemas.openxmlformats.org/officeDocument/2006/relationships/hyperlink" Target="http://web2.wipo.int/ipc-ief/en/project/1637/F033" TargetMode="External"/><Relationship Id="rId38" Type="http://schemas.openxmlformats.org/officeDocument/2006/relationships/hyperlink" Target="http://web2.wipo.int/ipc-ief/en/project/1650/F043" TargetMode="External"/><Relationship Id="rId46" Type="http://schemas.openxmlformats.org/officeDocument/2006/relationships/hyperlink" Target="http://web2.wipo.int/ipc-ief/en/project/1699/F057" TargetMode="External"/><Relationship Id="rId59" Type="http://schemas.openxmlformats.org/officeDocument/2006/relationships/hyperlink" Target="http://web2.wipo.int/ipc-ief/en/project/1605/M751" TargetMode="External"/><Relationship Id="rId67" Type="http://schemas.openxmlformats.org/officeDocument/2006/relationships/hyperlink" Target="http://web2.wipo.int/ipc-ief/en/project/1713/M763" TargetMode="External"/><Relationship Id="rId20" Type="http://schemas.openxmlformats.org/officeDocument/2006/relationships/hyperlink" Target="http://web2.wipo.int/ipc-ief/en/project/1619/C474" TargetMode="External"/><Relationship Id="rId41" Type="http://schemas.openxmlformats.org/officeDocument/2006/relationships/hyperlink" Target="http://web2.wipo.int/ipc-ief/en/project/1718/F047" TargetMode="External"/><Relationship Id="rId54" Type="http://schemas.openxmlformats.org/officeDocument/2006/relationships/hyperlink" Target="http://web2.wipo.int/ipc-ief/en/project/1658/D306" TargetMode="External"/><Relationship Id="rId62" Type="http://schemas.openxmlformats.org/officeDocument/2006/relationships/hyperlink" Target="http://web2.wipo.int/ipc-ief/en/project/1680/M757" TargetMode="External"/><Relationship Id="rId70" Type="http://schemas.openxmlformats.org/officeDocument/2006/relationships/hyperlink" Target="http://web2.wipo.int/ipc-ief/en/project/1716/M766" TargetMode="External"/><Relationship Id="rId75" Type="http://schemas.openxmlformats.org/officeDocument/2006/relationships/hyperlink" Target="http://web2.wipo.int/ipc-ief/en/project/1623/F03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724/F065" TargetMode="External"/><Relationship Id="rId23" Type="http://schemas.openxmlformats.org/officeDocument/2006/relationships/hyperlink" Target="http://web2.wipo.int/ipc-ief/en/project/1668/C479" TargetMode="External"/><Relationship Id="rId28" Type="http://schemas.openxmlformats.org/officeDocument/2006/relationships/hyperlink" Target="http://web2.wipo.int/ipc-ief/en/project/1693/C485" TargetMode="External"/><Relationship Id="rId36" Type="http://schemas.openxmlformats.org/officeDocument/2006/relationships/hyperlink" Target="http://web2.wipo.int/ipc-ief/en/project/1652/F038" TargetMode="External"/><Relationship Id="rId49" Type="http://schemas.openxmlformats.org/officeDocument/2006/relationships/hyperlink" Target="http://web2.wipo.int/ipc-ief/en/project/1702/F062" TargetMode="External"/><Relationship Id="rId57" Type="http://schemas.openxmlformats.org/officeDocument/2006/relationships/hyperlink" Target="http://web2.wipo.int/ipc-ief/en/project/1661/D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94A6-1EB8-45AC-B8EF-55772F9B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1183</Words>
  <Characters>10856</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IPC/WG/35/2 (Arabic)</vt:lpstr>
    </vt:vector>
  </TitlesOfParts>
  <Company>World Intellectual Property Organization</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IPC/WG/35/2 (Arabic)</dc:title>
  <dc:subject>report - 35th session of the IPC Revision Working Group</dc:subject>
  <dc:creator>WIPO</dc:creator>
  <cp:keywords>IPC - Arabic version</cp:keywords>
  <cp:lastModifiedBy>SCHLESSINGER Caroline</cp:lastModifiedBy>
  <cp:revision>3</cp:revision>
  <cp:lastPrinted>2016-05-11T08:24:00Z</cp:lastPrinted>
  <dcterms:created xsi:type="dcterms:W3CDTF">2016-05-11T13:26:00Z</dcterms:created>
  <dcterms:modified xsi:type="dcterms:W3CDTF">2016-05-11T13:27:00Z</dcterms:modified>
</cp:coreProperties>
</file>