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332E66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332E66" w:rsidRDefault="000255C9" w:rsidP="003C2450">
            <w:pPr>
              <w:keepNext/>
              <w:keepLines/>
              <w:rPr>
                <w:color w:val="FFFFFF"/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332E66" w:rsidRDefault="00AA0CD0" w:rsidP="003C2450">
            <w:pPr>
              <w:keepNext/>
              <w:keepLines/>
              <w:rPr>
                <w:color w:val="FFFFFF"/>
                <w:lang w:val="fr-FR"/>
              </w:rPr>
            </w:pPr>
            <w:r w:rsidRPr="00332E66">
              <w:rPr>
                <w:noProof/>
                <w:color w:val="FFFFFF"/>
                <w:lang w:eastAsia="en-US"/>
              </w:rPr>
              <w:drawing>
                <wp:inline distT="0" distB="0" distL="0" distR="0" wp14:anchorId="6B1657E6" wp14:editId="53371202">
                  <wp:extent cx="1863090" cy="1324402"/>
                  <wp:effectExtent l="0" t="0" r="3810" b="9525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4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332E66" w:rsidRDefault="000255C9" w:rsidP="003C2450">
            <w:pPr>
              <w:keepNext/>
              <w:keepLines/>
              <w:jc w:val="right"/>
              <w:rPr>
                <w:color w:val="FFFFFF"/>
                <w:lang w:val="fr-FR"/>
              </w:rPr>
            </w:pPr>
          </w:p>
        </w:tc>
      </w:tr>
      <w:tr w:rsidR="000255C9" w:rsidRPr="00332E66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332E66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0255C9" w:rsidRPr="00332E66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332E66" w:rsidRDefault="000255C9" w:rsidP="001510CD">
            <w:pPr>
              <w:jc w:val="right"/>
              <w:rPr>
                <w:lang w:val="fr-FR"/>
              </w:rPr>
            </w:pPr>
            <w:r w:rsidRPr="001510CD">
              <w:rPr>
                <w:rFonts w:ascii="Arial Black" w:hAnsi="Arial Black"/>
                <w:color w:val="000000"/>
                <w:sz w:val="15"/>
                <w:lang w:val="fr-FR"/>
              </w:rPr>
              <w:t>AVIS N</w:t>
            </w:r>
            <w:r w:rsidR="00332E66" w:rsidRPr="001510CD">
              <w:rPr>
                <w:rFonts w:ascii="Arial Black" w:hAnsi="Arial Black"/>
                <w:color w:val="000000"/>
                <w:sz w:val="15"/>
                <w:lang w:val="fr-FR"/>
              </w:rPr>
              <w:t>° </w:t>
            </w:r>
            <w:r w:rsidR="001510CD" w:rsidRPr="001510CD">
              <w:rPr>
                <w:rFonts w:ascii="Arial Black" w:hAnsi="Arial Black"/>
                <w:color w:val="000000"/>
                <w:sz w:val="15"/>
                <w:lang w:val="fr-FR"/>
              </w:rPr>
              <w:t>14</w:t>
            </w:r>
            <w:r w:rsidR="00FC7B76" w:rsidRPr="001510CD">
              <w:rPr>
                <w:rFonts w:ascii="Arial Black" w:hAnsi="Arial Black"/>
                <w:color w:val="000000"/>
                <w:sz w:val="15"/>
                <w:lang w:val="fr-FR"/>
              </w:rPr>
              <w:t>/201</w:t>
            </w:r>
            <w:r w:rsidR="00B23A75" w:rsidRPr="001510CD">
              <w:rPr>
                <w:rFonts w:ascii="Arial Black" w:hAnsi="Arial Black"/>
                <w:color w:val="000000"/>
                <w:sz w:val="15"/>
                <w:lang w:val="fr-FR"/>
              </w:rPr>
              <w:t>8</w:t>
            </w:r>
          </w:p>
        </w:tc>
      </w:tr>
    </w:tbl>
    <w:p w:rsidR="003873DC" w:rsidRDefault="0027396E" w:rsidP="00041310">
      <w:pPr>
        <w:autoSpaceDE w:val="0"/>
        <w:autoSpaceDN w:val="0"/>
        <w:adjustRightInd w:val="0"/>
        <w:spacing w:before="960" w:after="720"/>
        <w:rPr>
          <w:b/>
          <w:bCs/>
          <w:sz w:val="28"/>
          <w:szCs w:val="28"/>
          <w:lang w:val="fr-FR"/>
        </w:rPr>
      </w:pPr>
      <w:r w:rsidRPr="00332E66">
        <w:rPr>
          <w:b/>
          <w:bCs/>
          <w:sz w:val="28"/>
          <w:szCs w:val="28"/>
          <w:lang w:val="fr-FR"/>
        </w:rPr>
        <w:t>Protocol</w:t>
      </w:r>
      <w:r w:rsidR="00332E66">
        <w:rPr>
          <w:b/>
          <w:bCs/>
          <w:sz w:val="28"/>
          <w:szCs w:val="28"/>
          <w:lang w:val="fr-FR"/>
        </w:rPr>
        <w:t>e de Madrid concernant l</w:t>
      </w:r>
      <w:r w:rsidR="003873DC">
        <w:rPr>
          <w:b/>
          <w:bCs/>
          <w:sz w:val="28"/>
          <w:szCs w:val="28"/>
          <w:lang w:val="fr-FR"/>
        </w:rPr>
        <w:t>’</w:t>
      </w:r>
      <w:r w:rsidR="00332E66">
        <w:rPr>
          <w:b/>
          <w:bCs/>
          <w:sz w:val="28"/>
          <w:szCs w:val="28"/>
          <w:lang w:val="fr-FR"/>
        </w:rPr>
        <w:t>enregistrement international des marques</w:t>
      </w:r>
    </w:p>
    <w:p w:rsidR="0027396E" w:rsidRPr="00332E66" w:rsidRDefault="00332E66" w:rsidP="00290DA5">
      <w:pPr>
        <w:spacing w:after="220"/>
        <w:rPr>
          <w:b/>
          <w:sz w:val="24"/>
          <w:szCs w:val="24"/>
          <w:lang w:val="fr-FR"/>
        </w:rPr>
      </w:pPr>
      <w:r>
        <w:rPr>
          <w:rFonts w:eastAsia="MS Mincho"/>
          <w:b/>
          <w:bCs/>
          <w:sz w:val="24"/>
          <w:szCs w:val="24"/>
          <w:lang w:val="fr-FR" w:eastAsia="ja-JP"/>
        </w:rPr>
        <w:t xml:space="preserve">Enregistrements internationaux </w:t>
      </w:r>
      <w:r w:rsidR="007116B7">
        <w:rPr>
          <w:rFonts w:eastAsia="MS Mincho"/>
          <w:b/>
          <w:bCs/>
          <w:sz w:val="24"/>
          <w:szCs w:val="24"/>
          <w:lang w:val="fr-FR" w:eastAsia="ja-JP"/>
        </w:rPr>
        <w:t>contenant une désignation du</w:t>
      </w:r>
      <w:r>
        <w:rPr>
          <w:rFonts w:eastAsia="MS Mincho"/>
          <w:b/>
          <w:bCs/>
          <w:sz w:val="24"/>
          <w:szCs w:val="24"/>
          <w:lang w:val="fr-FR" w:eastAsia="ja-JP"/>
        </w:rPr>
        <w:t xml:space="preserve"> Mexique</w:t>
      </w:r>
      <w:r w:rsidR="003873DC">
        <w:rPr>
          <w:rFonts w:eastAsia="MS Mincho"/>
          <w:b/>
          <w:bCs/>
          <w:sz w:val="24"/>
          <w:szCs w:val="24"/>
          <w:lang w:val="fr-FR" w:eastAsia="ja-JP"/>
        </w:rPr>
        <w:t> :</w:t>
      </w:r>
      <w:r w:rsidR="0027396E" w:rsidRPr="00332E66">
        <w:rPr>
          <w:b/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  <w:lang w:val="fr-FR"/>
        </w:rPr>
        <w:t>exigence relative à la présentation d</w:t>
      </w:r>
      <w:r w:rsidR="003873DC">
        <w:rPr>
          <w:b/>
          <w:sz w:val="24"/>
          <w:szCs w:val="24"/>
          <w:lang w:val="fr-FR"/>
        </w:rPr>
        <w:t>’</w:t>
      </w:r>
      <w:r>
        <w:rPr>
          <w:b/>
          <w:sz w:val="24"/>
          <w:szCs w:val="24"/>
          <w:lang w:val="fr-FR"/>
        </w:rPr>
        <w:t>une déclaration d</w:t>
      </w:r>
      <w:r w:rsidR="003873DC">
        <w:rPr>
          <w:b/>
          <w:sz w:val="24"/>
          <w:szCs w:val="24"/>
          <w:lang w:val="fr-FR"/>
        </w:rPr>
        <w:t>’</w:t>
      </w:r>
      <w:r>
        <w:rPr>
          <w:b/>
          <w:sz w:val="24"/>
          <w:szCs w:val="24"/>
          <w:lang w:val="fr-FR"/>
        </w:rPr>
        <w:t>utilisation réelle et</w:t>
      </w:r>
      <w:r w:rsidR="00280F4F">
        <w:rPr>
          <w:b/>
          <w:sz w:val="24"/>
          <w:szCs w:val="24"/>
          <w:lang w:val="fr-FR"/>
        </w:rPr>
        <w:t> </w:t>
      </w:r>
      <w:r>
        <w:rPr>
          <w:b/>
          <w:sz w:val="24"/>
          <w:szCs w:val="24"/>
          <w:lang w:val="fr-FR"/>
        </w:rPr>
        <w:t>effective de la marque</w:t>
      </w:r>
    </w:p>
    <w:p w:rsidR="003873DC" w:rsidRDefault="00332E66" w:rsidP="00041310">
      <w:pPr>
        <w:pStyle w:val="ONUMFS"/>
        <w:rPr>
          <w:snapToGrid w:val="0"/>
          <w:lang w:val="fr-FR"/>
        </w:rPr>
      </w:pPr>
      <w:r>
        <w:rPr>
          <w:snapToGrid w:val="0"/>
          <w:lang w:val="fr-FR"/>
        </w:rPr>
        <w:t>L</w:t>
      </w:r>
      <w:r w:rsidR="003873DC">
        <w:rPr>
          <w:snapToGrid w:val="0"/>
          <w:lang w:val="fr-FR"/>
        </w:rPr>
        <w:t>’</w:t>
      </w:r>
      <w:r>
        <w:rPr>
          <w:snapToGrid w:val="0"/>
          <w:lang w:val="fr-FR"/>
        </w:rPr>
        <w:t>Institut mexicain de la propriété industrielle</w:t>
      </w:r>
      <w:r w:rsidR="008F7B49" w:rsidRPr="00332E66">
        <w:rPr>
          <w:snapToGrid w:val="0"/>
          <w:lang w:val="fr-FR"/>
        </w:rPr>
        <w:t xml:space="preserve"> (IMPI) </w:t>
      </w:r>
      <w:r>
        <w:rPr>
          <w:snapToGrid w:val="0"/>
          <w:lang w:val="fr-FR"/>
        </w:rPr>
        <w:t>a communiqué au Bureau international de l</w:t>
      </w:r>
      <w:r w:rsidR="003873DC">
        <w:rPr>
          <w:snapToGrid w:val="0"/>
          <w:lang w:val="fr-FR"/>
        </w:rPr>
        <w:t>’</w:t>
      </w:r>
      <w:r>
        <w:rPr>
          <w:snapToGrid w:val="0"/>
          <w:lang w:val="fr-FR"/>
        </w:rPr>
        <w:t>Organisation Mondiale de la Propriété Intellectuelle (OMPI) des informations concernant l</w:t>
      </w:r>
      <w:r w:rsidR="003873DC">
        <w:rPr>
          <w:snapToGrid w:val="0"/>
          <w:lang w:val="fr-FR"/>
        </w:rPr>
        <w:t>’</w:t>
      </w:r>
      <w:r>
        <w:rPr>
          <w:snapToGrid w:val="0"/>
          <w:lang w:val="fr-FR"/>
        </w:rPr>
        <w:t>exigence relative à la présentation d</w:t>
      </w:r>
      <w:r w:rsidR="003873DC">
        <w:rPr>
          <w:snapToGrid w:val="0"/>
          <w:lang w:val="fr-FR"/>
        </w:rPr>
        <w:t>’</w:t>
      </w:r>
      <w:r>
        <w:rPr>
          <w:snapToGrid w:val="0"/>
          <w:lang w:val="fr-FR"/>
        </w:rPr>
        <w:t>une déclaration d</w:t>
      </w:r>
      <w:r w:rsidR="003873DC">
        <w:rPr>
          <w:snapToGrid w:val="0"/>
          <w:lang w:val="fr-FR"/>
        </w:rPr>
        <w:t>’</w:t>
      </w:r>
      <w:r>
        <w:rPr>
          <w:snapToGrid w:val="0"/>
          <w:lang w:val="fr-FR"/>
        </w:rPr>
        <w:t>utilisation réelle et effective d</w:t>
      </w:r>
      <w:r w:rsidR="003873DC">
        <w:rPr>
          <w:snapToGrid w:val="0"/>
          <w:lang w:val="fr-FR"/>
        </w:rPr>
        <w:t>’</w:t>
      </w:r>
      <w:r>
        <w:rPr>
          <w:snapToGrid w:val="0"/>
          <w:lang w:val="fr-FR"/>
        </w:rPr>
        <w:t xml:space="preserve">une marque </w:t>
      </w:r>
      <w:r w:rsidR="000830C5">
        <w:rPr>
          <w:snapToGrid w:val="0"/>
          <w:lang w:val="fr-FR"/>
        </w:rPr>
        <w:t>qui fait</w:t>
      </w:r>
      <w:r>
        <w:rPr>
          <w:snapToGrid w:val="0"/>
          <w:lang w:val="fr-FR"/>
        </w:rPr>
        <w:t xml:space="preserve"> l</w:t>
      </w:r>
      <w:r w:rsidR="003873DC">
        <w:rPr>
          <w:snapToGrid w:val="0"/>
          <w:lang w:val="fr-FR"/>
        </w:rPr>
        <w:t>’</w:t>
      </w:r>
      <w:r>
        <w:rPr>
          <w:snapToGrid w:val="0"/>
          <w:lang w:val="fr-FR"/>
        </w:rPr>
        <w:t>objet d</w:t>
      </w:r>
      <w:r w:rsidR="003873DC">
        <w:rPr>
          <w:snapToGrid w:val="0"/>
          <w:lang w:val="fr-FR"/>
        </w:rPr>
        <w:t>’</w:t>
      </w:r>
      <w:r>
        <w:rPr>
          <w:snapToGrid w:val="0"/>
          <w:lang w:val="fr-FR"/>
        </w:rPr>
        <w:t xml:space="preserve">un enregistrement international </w:t>
      </w:r>
      <w:r w:rsidR="007116B7">
        <w:rPr>
          <w:snapToGrid w:val="0"/>
          <w:lang w:val="fr-FR"/>
        </w:rPr>
        <w:t xml:space="preserve">désignant le Mexique et a demandé que ces informations </w:t>
      </w:r>
      <w:r w:rsidR="007116B7">
        <w:rPr>
          <w:lang w:val="fr-FR"/>
        </w:rPr>
        <w:t>soient communiquées aux utilisateurs du système de Madrid</w:t>
      </w:r>
      <w:r w:rsidR="00A43A2C" w:rsidRPr="00332E66">
        <w:rPr>
          <w:snapToGrid w:val="0"/>
          <w:lang w:val="fr-FR"/>
        </w:rPr>
        <w:t>.</w:t>
      </w:r>
    </w:p>
    <w:p w:rsidR="003873DC" w:rsidRDefault="003C6427" w:rsidP="00041310">
      <w:pPr>
        <w:pStyle w:val="ONUMFS"/>
        <w:rPr>
          <w:lang w:val="fr-FR"/>
        </w:rPr>
      </w:pPr>
      <w:r w:rsidRPr="00332E66">
        <w:rPr>
          <w:lang w:val="fr-FR"/>
        </w:rPr>
        <w:t>La</w:t>
      </w:r>
      <w:r w:rsidR="00EB6509" w:rsidRPr="00332E66">
        <w:rPr>
          <w:lang w:val="fr-FR"/>
        </w:rPr>
        <w:t xml:space="preserve"> com</w:t>
      </w:r>
      <w:r w:rsidR="007116B7">
        <w:rPr>
          <w:lang w:val="fr-FR"/>
        </w:rPr>
        <w:t>m</w:t>
      </w:r>
      <w:r w:rsidR="00EB6509" w:rsidRPr="00332E66">
        <w:rPr>
          <w:lang w:val="fr-FR"/>
        </w:rPr>
        <w:t>unica</w:t>
      </w:r>
      <w:r w:rsidR="007116B7">
        <w:rPr>
          <w:lang w:val="fr-FR"/>
        </w:rPr>
        <w:t>tion</w:t>
      </w:r>
      <w:r w:rsidR="00EB6509" w:rsidRPr="00332E66">
        <w:rPr>
          <w:lang w:val="fr-FR"/>
        </w:rPr>
        <w:t xml:space="preserve"> </w:t>
      </w:r>
      <w:r w:rsidR="007116B7">
        <w:rPr>
          <w:lang w:val="fr-FR"/>
        </w:rPr>
        <w:t>envoyée par l</w:t>
      </w:r>
      <w:r w:rsidR="003873DC">
        <w:rPr>
          <w:lang w:val="fr-FR"/>
        </w:rPr>
        <w:t>’</w:t>
      </w:r>
      <w:r w:rsidR="007116B7">
        <w:rPr>
          <w:lang w:val="fr-FR"/>
        </w:rPr>
        <w:t>IMPI est la suivante</w:t>
      </w:r>
      <w:r w:rsidR="003873DC">
        <w:rPr>
          <w:lang w:val="fr-FR"/>
        </w:rPr>
        <w:t> :</w:t>
      </w:r>
    </w:p>
    <w:p w:rsidR="003873DC" w:rsidRDefault="00EB6509" w:rsidP="00E5441E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332E66">
        <w:rPr>
          <w:lang w:val="fr-FR"/>
        </w:rPr>
        <w:t>“</w:t>
      </w:r>
      <w:r w:rsidR="007116B7">
        <w:rPr>
          <w:lang w:val="fr-FR"/>
        </w:rPr>
        <w:t>Les titulaires d</w:t>
      </w:r>
      <w:r w:rsidR="003873DC">
        <w:rPr>
          <w:lang w:val="fr-FR"/>
        </w:rPr>
        <w:t>’</w:t>
      </w:r>
      <w:r w:rsidR="007116B7">
        <w:rPr>
          <w:lang w:val="fr-FR"/>
        </w:rPr>
        <w:t xml:space="preserve">enregistrements internationaux </w:t>
      </w:r>
      <w:r w:rsidR="006E1D47">
        <w:rPr>
          <w:lang w:val="fr-FR"/>
        </w:rPr>
        <w:t>contenant une désignation du</w:t>
      </w:r>
      <w:r w:rsidR="007116B7">
        <w:rPr>
          <w:lang w:val="fr-FR"/>
        </w:rPr>
        <w:t xml:space="preserve"> Mexique doivent présenter une déclaration d</w:t>
      </w:r>
      <w:r w:rsidR="003873DC">
        <w:rPr>
          <w:lang w:val="fr-FR"/>
        </w:rPr>
        <w:t>’</w:t>
      </w:r>
      <w:r w:rsidR="007116B7">
        <w:rPr>
          <w:lang w:val="fr-FR"/>
        </w:rPr>
        <w:t>utilisation réelle et effective de la marq</w:t>
      </w:r>
      <w:r w:rsidR="008548D0">
        <w:rPr>
          <w:lang w:val="fr-FR"/>
        </w:rPr>
        <w:t>ue.  Ce</w:t>
      </w:r>
      <w:r w:rsidR="007116B7">
        <w:rPr>
          <w:lang w:val="fr-FR"/>
        </w:rPr>
        <w:t>tte déclaration doit être présentée directement à l</w:t>
      </w:r>
      <w:r w:rsidR="003873DC">
        <w:rPr>
          <w:lang w:val="fr-FR"/>
        </w:rPr>
        <w:t>’</w:t>
      </w:r>
      <w:r w:rsidR="007116B7">
        <w:rPr>
          <w:lang w:val="fr-FR"/>
        </w:rPr>
        <w:t>IMPI dans le format officiel correspondant, conformément aux lois et réglementations en vigueur et moyenn</w:t>
      </w:r>
      <w:r w:rsidR="000830C5">
        <w:rPr>
          <w:lang w:val="fr-FR"/>
        </w:rPr>
        <w:t>ant</w:t>
      </w:r>
      <w:r w:rsidR="007116B7">
        <w:rPr>
          <w:lang w:val="fr-FR"/>
        </w:rPr>
        <w:t xml:space="preserve"> le paiement d</w:t>
      </w:r>
      <w:r w:rsidR="003873DC">
        <w:rPr>
          <w:lang w:val="fr-FR"/>
        </w:rPr>
        <w:t>’</w:t>
      </w:r>
      <w:r w:rsidR="007116B7">
        <w:rPr>
          <w:lang w:val="fr-FR"/>
        </w:rPr>
        <w:t>une taxe</w:t>
      </w:r>
      <w:r w:rsidR="003873DC">
        <w:rPr>
          <w:lang w:val="fr-FR"/>
        </w:rPr>
        <w:t> :</w:t>
      </w:r>
    </w:p>
    <w:p w:rsidR="003873DC" w:rsidRDefault="007116B7" w:rsidP="00280F4F">
      <w:pPr>
        <w:pStyle w:val="ONUMFS"/>
        <w:numPr>
          <w:ilvl w:val="1"/>
          <w:numId w:val="7"/>
        </w:numPr>
        <w:tabs>
          <w:tab w:val="clear" w:pos="1134"/>
          <w:tab w:val="num" w:pos="1701"/>
        </w:tabs>
        <w:ind w:firstLine="567"/>
        <w:rPr>
          <w:lang w:val="fr-FR"/>
        </w:rPr>
      </w:pPr>
      <w:r>
        <w:rPr>
          <w:lang w:val="fr-FR"/>
        </w:rPr>
        <w:t>dans un délai de trois</w:t>
      </w:r>
      <w:r w:rsidR="00682568">
        <w:rPr>
          <w:lang w:val="fr-FR"/>
        </w:rPr>
        <w:t> </w:t>
      </w:r>
      <w:r>
        <w:rPr>
          <w:lang w:val="fr-FR"/>
        </w:rPr>
        <w:t xml:space="preserve">mois, </w:t>
      </w:r>
      <w:r w:rsidR="008A64B2">
        <w:rPr>
          <w:lang w:val="fr-FR"/>
        </w:rPr>
        <w:t>après l</w:t>
      </w:r>
      <w:r w:rsidR="003873DC">
        <w:rPr>
          <w:lang w:val="fr-FR"/>
        </w:rPr>
        <w:t>’</w:t>
      </w:r>
      <w:r w:rsidR="008A64B2">
        <w:rPr>
          <w:lang w:val="fr-FR"/>
        </w:rPr>
        <w:t>expiration d</w:t>
      </w:r>
      <w:r w:rsidR="003873DC">
        <w:rPr>
          <w:lang w:val="fr-FR"/>
        </w:rPr>
        <w:t>’</w:t>
      </w:r>
      <w:r w:rsidR="008A64B2">
        <w:rPr>
          <w:lang w:val="fr-FR"/>
        </w:rPr>
        <w:t>un délai de</w:t>
      </w:r>
      <w:r>
        <w:rPr>
          <w:lang w:val="fr-FR"/>
        </w:rPr>
        <w:t xml:space="preserve"> trois</w:t>
      </w:r>
      <w:r w:rsidR="00682568">
        <w:rPr>
          <w:lang w:val="fr-FR"/>
        </w:rPr>
        <w:t> </w:t>
      </w:r>
      <w:r>
        <w:rPr>
          <w:lang w:val="fr-FR"/>
        </w:rPr>
        <w:t xml:space="preserve">ans à compter de la date à laquelle la protection a été </w:t>
      </w:r>
      <w:r w:rsidR="008A64B2">
        <w:rPr>
          <w:lang w:val="fr-FR"/>
        </w:rPr>
        <w:t>accordée</w:t>
      </w:r>
      <w:r>
        <w:rPr>
          <w:lang w:val="fr-FR"/>
        </w:rPr>
        <w:t xml:space="preserve"> au Mexique, selon </w:t>
      </w:r>
      <w:r w:rsidR="008A64B2">
        <w:rPr>
          <w:lang w:val="fr-FR"/>
        </w:rPr>
        <w:t>ce</w:t>
      </w:r>
      <w:r>
        <w:rPr>
          <w:lang w:val="fr-FR"/>
        </w:rPr>
        <w:t xml:space="preserve"> qui figure dans la déclaration envoyée par l</w:t>
      </w:r>
      <w:r w:rsidR="003873DC">
        <w:rPr>
          <w:lang w:val="fr-FR"/>
        </w:rPr>
        <w:t>’</w:t>
      </w:r>
      <w:r>
        <w:rPr>
          <w:lang w:val="fr-FR"/>
        </w:rPr>
        <w:t>IMPI au Bureau international de l</w:t>
      </w:r>
      <w:r w:rsidR="003873DC">
        <w:rPr>
          <w:lang w:val="fr-FR"/>
        </w:rPr>
        <w:t>’</w:t>
      </w:r>
      <w:r>
        <w:rPr>
          <w:lang w:val="fr-FR"/>
        </w:rPr>
        <w:t xml:space="preserve">OMPI en vertu des </w:t>
      </w:r>
      <w:r w:rsidR="003873DC">
        <w:rPr>
          <w:lang w:val="fr-FR"/>
        </w:rPr>
        <w:t>alinéas 1</w:t>
      </w:r>
      <w:r>
        <w:rPr>
          <w:lang w:val="fr-FR"/>
        </w:rPr>
        <w:t xml:space="preserve">) </w:t>
      </w:r>
      <w:r w:rsidR="0037559C">
        <w:rPr>
          <w:lang w:val="fr-FR"/>
        </w:rPr>
        <w:t>ou</w:t>
      </w:r>
      <w:r>
        <w:rPr>
          <w:lang w:val="fr-FR"/>
        </w:rPr>
        <w:t xml:space="preserve"> 2) de la règle</w:t>
      </w:r>
      <w:r w:rsidR="00E5441E" w:rsidRPr="00332E66">
        <w:rPr>
          <w:lang w:val="fr-FR"/>
        </w:rPr>
        <w:t> </w:t>
      </w:r>
      <w:r w:rsidR="00860B8C" w:rsidRPr="00332E66">
        <w:rPr>
          <w:lang w:val="fr-FR"/>
        </w:rPr>
        <w:t>18</w:t>
      </w:r>
      <w:r w:rsidR="00860B8C" w:rsidRPr="00332E66">
        <w:rPr>
          <w:i/>
          <w:iCs/>
          <w:lang w:val="fr-FR"/>
        </w:rPr>
        <w:t xml:space="preserve">ter </w:t>
      </w:r>
      <w:r>
        <w:rPr>
          <w:iCs/>
          <w:lang w:val="fr-FR"/>
        </w:rPr>
        <w:t xml:space="preserve">du règlement </w:t>
      </w:r>
      <w:r w:rsidR="00A971EF">
        <w:rPr>
          <w:iCs/>
          <w:lang w:val="fr-FR"/>
        </w:rPr>
        <w:t>d</w:t>
      </w:r>
      <w:r w:rsidR="003873DC">
        <w:rPr>
          <w:iCs/>
          <w:lang w:val="fr-FR"/>
        </w:rPr>
        <w:t>’</w:t>
      </w:r>
      <w:r w:rsidR="00A971EF">
        <w:rPr>
          <w:iCs/>
          <w:lang w:val="fr-FR"/>
        </w:rPr>
        <w:t xml:space="preserve">exécution </w:t>
      </w:r>
      <w:r>
        <w:rPr>
          <w:iCs/>
          <w:lang w:val="fr-FR"/>
        </w:rPr>
        <w:t>commun à l</w:t>
      </w:r>
      <w:r w:rsidR="003873DC">
        <w:rPr>
          <w:iCs/>
          <w:lang w:val="fr-FR"/>
        </w:rPr>
        <w:t>’</w:t>
      </w:r>
      <w:r>
        <w:rPr>
          <w:iCs/>
          <w:lang w:val="fr-FR"/>
        </w:rPr>
        <w:t xml:space="preserve">Arrangement de Madrid </w:t>
      </w:r>
      <w:r w:rsidR="000830C5">
        <w:rPr>
          <w:iCs/>
          <w:lang w:val="fr-FR"/>
        </w:rPr>
        <w:t>concernant l</w:t>
      </w:r>
      <w:r w:rsidR="003873DC">
        <w:rPr>
          <w:iCs/>
          <w:lang w:val="fr-FR"/>
        </w:rPr>
        <w:t>’</w:t>
      </w:r>
      <w:r>
        <w:rPr>
          <w:iCs/>
          <w:lang w:val="fr-FR"/>
        </w:rPr>
        <w:t xml:space="preserve">enregistrement </w:t>
      </w:r>
      <w:r w:rsidR="000830C5">
        <w:rPr>
          <w:iCs/>
          <w:lang w:val="fr-FR"/>
        </w:rPr>
        <w:t xml:space="preserve">international </w:t>
      </w:r>
      <w:r>
        <w:rPr>
          <w:iCs/>
          <w:lang w:val="fr-FR"/>
        </w:rPr>
        <w:t>des marques et au Protocole relatif à cet Arrangement</w:t>
      </w:r>
      <w:r w:rsidR="00860B8C" w:rsidRPr="00332E66">
        <w:rPr>
          <w:lang w:val="fr-FR"/>
        </w:rPr>
        <w:t xml:space="preserve">; </w:t>
      </w:r>
      <w:r w:rsidR="00E5441E" w:rsidRPr="00332E66">
        <w:rPr>
          <w:lang w:val="fr-FR"/>
        </w:rPr>
        <w:t xml:space="preserve"> </w:t>
      </w:r>
      <w:r>
        <w:rPr>
          <w:lang w:val="fr-FR"/>
        </w:rPr>
        <w:t>et</w:t>
      </w:r>
    </w:p>
    <w:p w:rsidR="003873DC" w:rsidRDefault="007116B7" w:rsidP="00280F4F">
      <w:pPr>
        <w:pStyle w:val="ONUMFS"/>
        <w:numPr>
          <w:ilvl w:val="1"/>
          <w:numId w:val="7"/>
        </w:numPr>
        <w:tabs>
          <w:tab w:val="clear" w:pos="1134"/>
          <w:tab w:val="num" w:pos="1701"/>
        </w:tabs>
        <w:ind w:firstLine="567"/>
        <w:rPr>
          <w:lang w:val="fr-FR"/>
        </w:rPr>
      </w:pPr>
      <w:r>
        <w:rPr>
          <w:lang w:val="fr-FR"/>
        </w:rPr>
        <w:t xml:space="preserve">dans </w:t>
      </w:r>
      <w:r w:rsidR="008A64B2">
        <w:rPr>
          <w:lang w:val="fr-FR"/>
        </w:rPr>
        <w:t>un délai de</w:t>
      </w:r>
      <w:r>
        <w:rPr>
          <w:lang w:val="fr-FR"/>
        </w:rPr>
        <w:t xml:space="preserve"> trois</w:t>
      </w:r>
      <w:r w:rsidR="00682568">
        <w:rPr>
          <w:lang w:val="fr-FR"/>
        </w:rPr>
        <w:t> </w:t>
      </w:r>
      <w:r>
        <w:rPr>
          <w:lang w:val="fr-FR"/>
        </w:rPr>
        <w:t xml:space="preserve">mois </w:t>
      </w:r>
      <w:r w:rsidR="008A64B2">
        <w:rPr>
          <w:lang w:val="fr-FR"/>
        </w:rPr>
        <w:t>à compter de la</w:t>
      </w:r>
      <w:r>
        <w:rPr>
          <w:lang w:val="fr-FR"/>
        </w:rPr>
        <w:t xml:space="preserve"> notification du renouvellement de l</w:t>
      </w:r>
      <w:r w:rsidR="003873DC">
        <w:rPr>
          <w:lang w:val="fr-FR"/>
        </w:rPr>
        <w:t>’</w:t>
      </w:r>
      <w:r>
        <w:rPr>
          <w:lang w:val="fr-FR"/>
        </w:rPr>
        <w:t xml:space="preserve">enregistrement international </w:t>
      </w:r>
      <w:r w:rsidR="00B06F0A">
        <w:rPr>
          <w:lang w:val="fr-FR"/>
        </w:rPr>
        <w:t>par le Bureau international de l</w:t>
      </w:r>
      <w:r w:rsidR="003873DC">
        <w:rPr>
          <w:lang w:val="fr-FR"/>
        </w:rPr>
        <w:t>’</w:t>
      </w:r>
      <w:r w:rsidR="00B06F0A">
        <w:rPr>
          <w:lang w:val="fr-FR"/>
        </w:rPr>
        <w:t>OMPI</w:t>
      </w:r>
      <w:r w:rsidR="00860B8C" w:rsidRPr="00332E66">
        <w:rPr>
          <w:lang w:val="fr-FR"/>
        </w:rPr>
        <w:t>.</w:t>
      </w:r>
    </w:p>
    <w:p w:rsidR="003873DC" w:rsidRDefault="00860B8C" w:rsidP="00E5441E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332E66">
        <w:rPr>
          <w:lang w:val="fr-FR"/>
        </w:rPr>
        <w:t>La</w:t>
      </w:r>
      <w:r w:rsidR="00B06F0A">
        <w:rPr>
          <w:lang w:val="fr-FR"/>
        </w:rPr>
        <w:t xml:space="preserve"> déclaration d</w:t>
      </w:r>
      <w:r w:rsidR="003873DC">
        <w:rPr>
          <w:lang w:val="fr-FR"/>
        </w:rPr>
        <w:t>’</w:t>
      </w:r>
      <w:r w:rsidR="00B06F0A">
        <w:rPr>
          <w:lang w:val="fr-FR"/>
        </w:rPr>
        <w:t>utilisation réelle et effective de la marque doit être présentée par un mandataire disposant d</w:t>
      </w:r>
      <w:r w:rsidR="003873DC">
        <w:rPr>
          <w:lang w:val="fr-FR"/>
        </w:rPr>
        <w:t>’</w:t>
      </w:r>
      <w:r w:rsidR="00B06F0A">
        <w:rPr>
          <w:lang w:val="fr-FR"/>
        </w:rPr>
        <w:t>une adresse locale, agréé par le titulaire, ou par un représentant légal au Mexiq</w:t>
      </w:r>
      <w:r w:rsidR="008548D0">
        <w:rPr>
          <w:lang w:val="fr-FR"/>
        </w:rPr>
        <w:t>ue.  Un</w:t>
      </w:r>
      <w:r w:rsidR="00B06F0A">
        <w:rPr>
          <w:lang w:val="fr-FR"/>
        </w:rPr>
        <w:t>e adresse locale est requise aux fins des notifications</w:t>
      </w:r>
      <w:r w:rsidRPr="00332E66">
        <w:rPr>
          <w:lang w:val="fr-FR"/>
        </w:rPr>
        <w:t>.</w:t>
      </w:r>
    </w:p>
    <w:p w:rsidR="003873DC" w:rsidRDefault="00B06F0A" w:rsidP="00E5441E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>
        <w:rPr>
          <w:lang w:val="fr-FR"/>
        </w:rPr>
        <w:t>Le défaut de présentation de la déclaration d</w:t>
      </w:r>
      <w:r w:rsidR="003873DC">
        <w:rPr>
          <w:lang w:val="fr-FR"/>
        </w:rPr>
        <w:t>’</w:t>
      </w:r>
      <w:r>
        <w:rPr>
          <w:lang w:val="fr-FR"/>
        </w:rPr>
        <w:t>utilisation réelle et effective dans le</w:t>
      </w:r>
      <w:r w:rsidR="00545864">
        <w:rPr>
          <w:lang w:val="fr-FR"/>
        </w:rPr>
        <w:t>s</w:t>
      </w:r>
      <w:r>
        <w:rPr>
          <w:lang w:val="fr-FR"/>
        </w:rPr>
        <w:t xml:space="preserve"> délai</w:t>
      </w:r>
      <w:r w:rsidR="00545864">
        <w:rPr>
          <w:lang w:val="fr-FR"/>
        </w:rPr>
        <w:t>s</w:t>
      </w:r>
      <w:r>
        <w:rPr>
          <w:lang w:val="fr-FR"/>
        </w:rPr>
        <w:t xml:space="preserve"> applicable</w:t>
      </w:r>
      <w:r w:rsidR="00545864">
        <w:rPr>
          <w:lang w:val="fr-FR"/>
        </w:rPr>
        <w:t>s</w:t>
      </w:r>
      <w:r>
        <w:rPr>
          <w:lang w:val="fr-FR"/>
        </w:rPr>
        <w:t xml:space="preserve"> conduit l</w:t>
      </w:r>
      <w:r w:rsidR="003873DC">
        <w:rPr>
          <w:lang w:val="fr-FR"/>
        </w:rPr>
        <w:t>’</w:t>
      </w:r>
      <w:r w:rsidR="008548D0">
        <w:rPr>
          <w:lang w:val="fr-FR"/>
        </w:rPr>
        <w:t>IMPI à</w:t>
      </w:r>
      <w:r>
        <w:rPr>
          <w:lang w:val="fr-FR"/>
        </w:rPr>
        <w:t xml:space="preserve"> déclarer d</w:t>
      </w:r>
      <w:r w:rsidR="003873DC">
        <w:rPr>
          <w:lang w:val="fr-FR"/>
        </w:rPr>
        <w:t>’</w:t>
      </w:r>
      <w:r>
        <w:rPr>
          <w:lang w:val="fr-FR"/>
        </w:rPr>
        <w:t xml:space="preserve">office la déchéance de la marque </w:t>
      </w:r>
      <w:r w:rsidR="000830C5">
        <w:rPr>
          <w:lang w:val="fr-FR"/>
        </w:rPr>
        <w:t>qui fait l</w:t>
      </w:r>
      <w:r w:rsidR="003873DC">
        <w:rPr>
          <w:lang w:val="fr-FR"/>
        </w:rPr>
        <w:t>’</w:t>
      </w:r>
      <w:r w:rsidR="000830C5">
        <w:rPr>
          <w:lang w:val="fr-FR"/>
        </w:rPr>
        <w:t>objet</w:t>
      </w:r>
      <w:r>
        <w:rPr>
          <w:lang w:val="fr-FR"/>
        </w:rPr>
        <w:t xml:space="preserve"> d</w:t>
      </w:r>
      <w:r w:rsidR="003873DC">
        <w:rPr>
          <w:lang w:val="fr-FR"/>
        </w:rPr>
        <w:t>’</w:t>
      </w:r>
      <w:r>
        <w:rPr>
          <w:lang w:val="fr-FR"/>
        </w:rPr>
        <w:t>un enregistrement international désignant le Mexique</w:t>
      </w:r>
      <w:r w:rsidR="00860B8C" w:rsidRPr="00332E66">
        <w:rPr>
          <w:lang w:val="fr-FR"/>
        </w:rPr>
        <w:t>.</w:t>
      </w:r>
      <w:r w:rsidR="00EB6509" w:rsidRPr="00332E66">
        <w:rPr>
          <w:lang w:val="fr-FR"/>
        </w:rPr>
        <w:t>”</w:t>
      </w:r>
    </w:p>
    <w:p w:rsidR="002672CA" w:rsidRPr="001510CD" w:rsidRDefault="00B06F0A" w:rsidP="00041310">
      <w:pPr>
        <w:pStyle w:val="ONUMFS"/>
        <w:rPr>
          <w:lang w:val="fr-FR"/>
        </w:rPr>
      </w:pPr>
      <w:r>
        <w:rPr>
          <w:lang w:val="fr-FR"/>
        </w:rPr>
        <w:t xml:space="preserve">Des informations </w:t>
      </w:r>
      <w:r w:rsidR="00043E1F">
        <w:rPr>
          <w:lang w:val="fr-FR"/>
        </w:rPr>
        <w:t>concernant les</w:t>
      </w:r>
      <w:r>
        <w:rPr>
          <w:lang w:val="fr-FR"/>
        </w:rPr>
        <w:t xml:space="preserve"> autres changements découlant des modifications </w:t>
      </w:r>
      <w:r w:rsidRPr="001510CD">
        <w:rPr>
          <w:lang w:val="fr-FR"/>
        </w:rPr>
        <w:t>apportées à la loi sur la propriété industrielle du Mexique figurent dans l</w:t>
      </w:r>
      <w:r w:rsidR="003873DC" w:rsidRPr="001510CD">
        <w:rPr>
          <w:lang w:val="fr-FR"/>
        </w:rPr>
        <w:t>’</w:t>
      </w:r>
      <w:r w:rsidRPr="001510CD">
        <w:rPr>
          <w:lang w:val="fr-FR"/>
        </w:rPr>
        <w:t>avis</w:t>
      </w:r>
      <w:r w:rsidR="002672CA" w:rsidRPr="001510CD">
        <w:rPr>
          <w:lang w:val="fr-FR"/>
        </w:rPr>
        <w:t xml:space="preserve"> </w:t>
      </w:r>
      <w:r w:rsidRPr="001510CD">
        <w:rPr>
          <w:lang w:val="fr-FR"/>
        </w:rPr>
        <w:t>n° </w:t>
      </w:r>
      <w:r w:rsidR="001510CD" w:rsidRPr="001510CD">
        <w:rPr>
          <w:lang w:val="fr-FR"/>
        </w:rPr>
        <w:t>13</w:t>
      </w:r>
      <w:r w:rsidR="002672CA" w:rsidRPr="001510CD">
        <w:rPr>
          <w:lang w:val="fr-FR"/>
        </w:rPr>
        <w:t>/2018.</w:t>
      </w:r>
    </w:p>
    <w:p w:rsidR="003873DC" w:rsidRDefault="00B06F0A" w:rsidP="00041310">
      <w:pPr>
        <w:pStyle w:val="ONUMFS"/>
        <w:rPr>
          <w:lang w:val="fr-FR"/>
        </w:rPr>
      </w:pPr>
      <w:r>
        <w:rPr>
          <w:lang w:val="fr-FR"/>
        </w:rPr>
        <w:lastRenderedPageBreak/>
        <w:t xml:space="preserve">Les utilisateurs du système de Madrid </w:t>
      </w:r>
      <w:r w:rsidR="003E0B2B">
        <w:rPr>
          <w:lang w:val="fr-FR"/>
        </w:rPr>
        <w:t>qui souhaitent</w:t>
      </w:r>
      <w:r>
        <w:rPr>
          <w:lang w:val="fr-FR"/>
        </w:rPr>
        <w:t xml:space="preserve"> obtenir </w:t>
      </w:r>
      <w:r w:rsidR="003E0B2B">
        <w:rPr>
          <w:lang w:val="fr-FR"/>
        </w:rPr>
        <w:t>plus</w:t>
      </w:r>
      <w:r>
        <w:rPr>
          <w:lang w:val="fr-FR"/>
        </w:rPr>
        <w:t xml:space="preserve"> d</w:t>
      </w:r>
      <w:r w:rsidR="003873DC">
        <w:rPr>
          <w:lang w:val="fr-FR"/>
        </w:rPr>
        <w:t>’</w:t>
      </w:r>
      <w:r>
        <w:rPr>
          <w:lang w:val="fr-FR"/>
        </w:rPr>
        <w:t>informations sur ces modifications et sur l</w:t>
      </w:r>
      <w:r w:rsidR="003873DC">
        <w:rPr>
          <w:lang w:val="fr-FR"/>
        </w:rPr>
        <w:t>’</w:t>
      </w:r>
      <w:r>
        <w:rPr>
          <w:lang w:val="fr-FR"/>
        </w:rPr>
        <w:t>exigence relative à la présentation de ladite déclaration</w:t>
      </w:r>
      <w:r w:rsidR="003E0B2B" w:rsidRPr="003E0B2B">
        <w:rPr>
          <w:lang w:val="fr-FR"/>
        </w:rPr>
        <w:t xml:space="preserve"> </w:t>
      </w:r>
      <w:r w:rsidR="003E0B2B">
        <w:rPr>
          <w:lang w:val="fr-FR"/>
        </w:rPr>
        <w:t>peuvent entrer en relation avec l</w:t>
      </w:r>
      <w:r w:rsidR="003873DC">
        <w:rPr>
          <w:lang w:val="fr-FR"/>
        </w:rPr>
        <w:t>’</w:t>
      </w:r>
      <w:r w:rsidR="003E0B2B">
        <w:rPr>
          <w:lang w:val="fr-FR"/>
        </w:rPr>
        <w:t>IMPI</w:t>
      </w:r>
      <w:r w:rsidR="00860B8C" w:rsidRPr="00332E66">
        <w:rPr>
          <w:lang w:val="fr-FR"/>
        </w:rPr>
        <w:t>.</w:t>
      </w:r>
    </w:p>
    <w:p w:rsidR="000255C9" w:rsidRPr="00332E66" w:rsidRDefault="00063F56" w:rsidP="00041310">
      <w:pPr>
        <w:pStyle w:val="Endofdocument-Annex"/>
        <w:spacing w:before="720"/>
        <w:rPr>
          <w:lang w:val="fr-FR"/>
        </w:rPr>
      </w:pPr>
      <w:r w:rsidRPr="001510CD">
        <w:rPr>
          <w:lang w:val="fr-FR"/>
        </w:rPr>
        <w:t xml:space="preserve">Le </w:t>
      </w:r>
      <w:r w:rsidR="001510CD" w:rsidRPr="001510CD">
        <w:rPr>
          <w:lang w:val="fr-FR"/>
        </w:rPr>
        <w:t>21</w:t>
      </w:r>
      <w:r w:rsidR="00A27D7A" w:rsidRPr="001510CD">
        <w:rPr>
          <w:lang w:val="fr-FR"/>
        </w:rPr>
        <w:t xml:space="preserve"> </w:t>
      </w:r>
      <w:r w:rsidR="003873DC" w:rsidRPr="001510CD">
        <w:rPr>
          <w:lang w:val="fr-FR"/>
        </w:rPr>
        <w:t>septembre 20</w:t>
      </w:r>
      <w:r w:rsidR="00AC3562" w:rsidRPr="001510CD">
        <w:rPr>
          <w:lang w:val="fr-FR"/>
        </w:rPr>
        <w:t>1</w:t>
      </w:r>
      <w:r w:rsidR="00B23A75" w:rsidRPr="001510CD">
        <w:rPr>
          <w:lang w:val="fr-FR"/>
        </w:rPr>
        <w:t>8</w:t>
      </w:r>
      <w:bookmarkStart w:id="1" w:name="_GoBack"/>
      <w:bookmarkEnd w:id="1"/>
    </w:p>
    <w:sectPr w:rsidR="000255C9" w:rsidRPr="00332E66" w:rsidSect="00671B37">
      <w:headerReference w:type="default" r:id="rId9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063F56" w:rsidP="00477D6B">
    <w:pPr>
      <w:jc w:val="right"/>
    </w:pPr>
    <w:r>
      <w:t>Page</w:t>
    </w:r>
    <w:r w:rsidR="008548D0">
      <w:t> 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1510CD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0687D"/>
    <w:rsid w:val="000123A6"/>
    <w:rsid w:val="0001600D"/>
    <w:rsid w:val="000255C9"/>
    <w:rsid w:val="00031D0C"/>
    <w:rsid w:val="00033F8A"/>
    <w:rsid w:val="00041310"/>
    <w:rsid w:val="00043313"/>
    <w:rsid w:val="00043CAA"/>
    <w:rsid w:val="00043E1F"/>
    <w:rsid w:val="00054DF5"/>
    <w:rsid w:val="00063F56"/>
    <w:rsid w:val="000650D7"/>
    <w:rsid w:val="00065151"/>
    <w:rsid w:val="000728FF"/>
    <w:rsid w:val="00075432"/>
    <w:rsid w:val="00077BE0"/>
    <w:rsid w:val="000830C5"/>
    <w:rsid w:val="000832D1"/>
    <w:rsid w:val="00084B68"/>
    <w:rsid w:val="000955FA"/>
    <w:rsid w:val="00095DA8"/>
    <w:rsid w:val="000968ED"/>
    <w:rsid w:val="000970CB"/>
    <w:rsid w:val="000A1674"/>
    <w:rsid w:val="000A525D"/>
    <w:rsid w:val="000B0EA6"/>
    <w:rsid w:val="000C1884"/>
    <w:rsid w:val="000C71B3"/>
    <w:rsid w:val="000D3921"/>
    <w:rsid w:val="000D7A74"/>
    <w:rsid w:val="000E1DDC"/>
    <w:rsid w:val="000E73ED"/>
    <w:rsid w:val="000F5E56"/>
    <w:rsid w:val="000F7A69"/>
    <w:rsid w:val="001272E3"/>
    <w:rsid w:val="00131BD8"/>
    <w:rsid w:val="00133F53"/>
    <w:rsid w:val="001362EE"/>
    <w:rsid w:val="0015037D"/>
    <w:rsid w:val="001510CD"/>
    <w:rsid w:val="00163F0D"/>
    <w:rsid w:val="00166299"/>
    <w:rsid w:val="00182AAC"/>
    <w:rsid w:val="001832A6"/>
    <w:rsid w:val="00185E31"/>
    <w:rsid w:val="00186DE1"/>
    <w:rsid w:val="001C2D7E"/>
    <w:rsid w:val="001E1F47"/>
    <w:rsid w:val="001E3850"/>
    <w:rsid w:val="001F1B95"/>
    <w:rsid w:val="001F717F"/>
    <w:rsid w:val="00202410"/>
    <w:rsid w:val="0020551F"/>
    <w:rsid w:val="00213E14"/>
    <w:rsid w:val="002231FE"/>
    <w:rsid w:val="0022493E"/>
    <w:rsid w:val="002327AA"/>
    <w:rsid w:val="00251890"/>
    <w:rsid w:val="0025278E"/>
    <w:rsid w:val="002634C4"/>
    <w:rsid w:val="002659FD"/>
    <w:rsid w:val="002672CA"/>
    <w:rsid w:val="00271292"/>
    <w:rsid w:val="00271540"/>
    <w:rsid w:val="0027396E"/>
    <w:rsid w:val="00275D8E"/>
    <w:rsid w:val="00280F4F"/>
    <w:rsid w:val="00290DA5"/>
    <w:rsid w:val="002928D3"/>
    <w:rsid w:val="002A2E4F"/>
    <w:rsid w:val="002C1554"/>
    <w:rsid w:val="002C2267"/>
    <w:rsid w:val="002C34BE"/>
    <w:rsid w:val="002C38D8"/>
    <w:rsid w:val="002D4C58"/>
    <w:rsid w:val="002D5FFD"/>
    <w:rsid w:val="002E5166"/>
    <w:rsid w:val="002E6718"/>
    <w:rsid w:val="002F1FE6"/>
    <w:rsid w:val="002F4E68"/>
    <w:rsid w:val="00312F7F"/>
    <w:rsid w:val="00317670"/>
    <w:rsid w:val="00332E66"/>
    <w:rsid w:val="00335EC1"/>
    <w:rsid w:val="00347330"/>
    <w:rsid w:val="00357985"/>
    <w:rsid w:val="00361450"/>
    <w:rsid w:val="003673CF"/>
    <w:rsid w:val="0037559C"/>
    <w:rsid w:val="00380429"/>
    <w:rsid w:val="003845C1"/>
    <w:rsid w:val="003873DC"/>
    <w:rsid w:val="003926A7"/>
    <w:rsid w:val="003A6F89"/>
    <w:rsid w:val="003B01F4"/>
    <w:rsid w:val="003B38C1"/>
    <w:rsid w:val="003C03BA"/>
    <w:rsid w:val="003C22D1"/>
    <w:rsid w:val="003C2450"/>
    <w:rsid w:val="003C6427"/>
    <w:rsid w:val="003D0843"/>
    <w:rsid w:val="003D44E9"/>
    <w:rsid w:val="003E0B2B"/>
    <w:rsid w:val="003E0D9F"/>
    <w:rsid w:val="003F58F2"/>
    <w:rsid w:val="004052E1"/>
    <w:rsid w:val="00405AF6"/>
    <w:rsid w:val="0040692A"/>
    <w:rsid w:val="00411FB2"/>
    <w:rsid w:val="00414A9E"/>
    <w:rsid w:val="00417D19"/>
    <w:rsid w:val="00423E3E"/>
    <w:rsid w:val="00424995"/>
    <w:rsid w:val="004275BB"/>
    <w:rsid w:val="00427AF4"/>
    <w:rsid w:val="00431BA8"/>
    <w:rsid w:val="0044034D"/>
    <w:rsid w:val="004522FF"/>
    <w:rsid w:val="004630B4"/>
    <w:rsid w:val="004647DA"/>
    <w:rsid w:val="0047006A"/>
    <w:rsid w:val="00474062"/>
    <w:rsid w:val="004750BD"/>
    <w:rsid w:val="00477D6B"/>
    <w:rsid w:val="00477EF9"/>
    <w:rsid w:val="004936FC"/>
    <w:rsid w:val="004947C5"/>
    <w:rsid w:val="004A1FFC"/>
    <w:rsid w:val="004B0093"/>
    <w:rsid w:val="004B336C"/>
    <w:rsid w:val="004B68F2"/>
    <w:rsid w:val="004C7C7E"/>
    <w:rsid w:val="004E0225"/>
    <w:rsid w:val="004E34B0"/>
    <w:rsid w:val="004E7D00"/>
    <w:rsid w:val="004F5A30"/>
    <w:rsid w:val="005019FF"/>
    <w:rsid w:val="00512515"/>
    <w:rsid w:val="00516868"/>
    <w:rsid w:val="005243B1"/>
    <w:rsid w:val="0053057A"/>
    <w:rsid w:val="00545864"/>
    <w:rsid w:val="00546473"/>
    <w:rsid w:val="00546A94"/>
    <w:rsid w:val="0054762F"/>
    <w:rsid w:val="00560A29"/>
    <w:rsid w:val="00563C83"/>
    <w:rsid w:val="005678D8"/>
    <w:rsid w:val="00582076"/>
    <w:rsid w:val="00585C7E"/>
    <w:rsid w:val="005868B8"/>
    <w:rsid w:val="0059431F"/>
    <w:rsid w:val="00597D88"/>
    <w:rsid w:val="005A25C0"/>
    <w:rsid w:val="005A3D3E"/>
    <w:rsid w:val="005B0D66"/>
    <w:rsid w:val="005B14E6"/>
    <w:rsid w:val="005B5479"/>
    <w:rsid w:val="005B5790"/>
    <w:rsid w:val="005C6649"/>
    <w:rsid w:val="005E2346"/>
    <w:rsid w:val="005F2F3B"/>
    <w:rsid w:val="005F5CB4"/>
    <w:rsid w:val="00600876"/>
    <w:rsid w:val="00605827"/>
    <w:rsid w:val="0060695F"/>
    <w:rsid w:val="00610854"/>
    <w:rsid w:val="00644AA2"/>
    <w:rsid w:val="00646050"/>
    <w:rsid w:val="00647B0C"/>
    <w:rsid w:val="00651E58"/>
    <w:rsid w:val="00654AE9"/>
    <w:rsid w:val="006659A7"/>
    <w:rsid w:val="006713CA"/>
    <w:rsid w:val="00671B37"/>
    <w:rsid w:val="00674ABA"/>
    <w:rsid w:val="00676C5C"/>
    <w:rsid w:val="00682568"/>
    <w:rsid w:val="00684699"/>
    <w:rsid w:val="00684E28"/>
    <w:rsid w:val="0069461F"/>
    <w:rsid w:val="006A3653"/>
    <w:rsid w:val="006B56F6"/>
    <w:rsid w:val="006D529E"/>
    <w:rsid w:val="006E1D47"/>
    <w:rsid w:val="006E2DDE"/>
    <w:rsid w:val="006F073B"/>
    <w:rsid w:val="006F2878"/>
    <w:rsid w:val="006F33FF"/>
    <w:rsid w:val="006F353D"/>
    <w:rsid w:val="007116B7"/>
    <w:rsid w:val="00715924"/>
    <w:rsid w:val="00720809"/>
    <w:rsid w:val="007332E3"/>
    <w:rsid w:val="00741470"/>
    <w:rsid w:val="00757B62"/>
    <w:rsid w:val="00762C24"/>
    <w:rsid w:val="00762D37"/>
    <w:rsid w:val="00767C4D"/>
    <w:rsid w:val="00767CC8"/>
    <w:rsid w:val="00773CE3"/>
    <w:rsid w:val="007743EF"/>
    <w:rsid w:val="00775EBD"/>
    <w:rsid w:val="00776441"/>
    <w:rsid w:val="00790A94"/>
    <w:rsid w:val="0079595D"/>
    <w:rsid w:val="00797D67"/>
    <w:rsid w:val="007B7F73"/>
    <w:rsid w:val="007C31F8"/>
    <w:rsid w:val="007C3E9B"/>
    <w:rsid w:val="007D1613"/>
    <w:rsid w:val="007D250A"/>
    <w:rsid w:val="007D5617"/>
    <w:rsid w:val="007D5B10"/>
    <w:rsid w:val="007E26D1"/>
    <w:rsid w:val="007F4D09"/>
    <w:rsid w:val="007F62D1"/>
    <w:rsid w:val="00803DA2"/>
    <w:rsid w:val="008042E5"/>
    <w:rsid w:val="00804EC4"/>
    <w:rsid w:val="008126FC"/>
    <w:rsid w:val="00814549"/>
    <w:rsid w:val="00820EE5"/>
    <w:rsid w:val="00827695"/>
    <w:rsid w:val="0083318D"/>
    <w:rsid w:val="00850844"/>
    <w:rsid w:val="00851F65"/>
    <w:rsid w:val="00852029"/>
    <w:rsid w:val="00853FA8"/>
    <w:rsid w:val="00854071"/>
    <w:rsid w:val="008548D0"/>
    <w:rsid w:val="00860B8C"/>
    <w:rsid w:val="00872890"/>
    <w:rsid w:val="00885618"/>
    <w:rsid w:val="008948BE"/>
    <w:rsid w:val="008977D0"/>
    <w:rsid w:val="008A1EA8"/>
    <w:rsid w:val="008A64B2"/>
    <w:rsid w:val="008B23F7"/>
    <w:rsid w:val="008B2CC1"/>
    <w:rsid w:val="008B60B2"/>
    <w:rsid w:val="008C2D2F"/>
    <w:rsid w:val="008C2FE6"/>
    <w:rsid w:val="008D11C2"/>
    <w:rsid w:val="008E169E"/>
    <w:rsid w:val="008F1F70"/>
    <w:rsid w:val="008F21E0"/>
    <w:rsid w:val="008F7B49"/>
    <w:rsid w:val="00901B6B"/>
    <w:rsid w:val="0090731E"/>
    <w:rsid w:val="009162E2"/>
    <w:rsid w:val="00916EE2"/>
    <w:rsid w:val="00922789"/>
    <w:rsid w:val="009378BE"/>
    <w:rsid w:val="00940793"/>
    <w:rsid w:val="00965EC2"/>
    <w:rsid w:val="00966A22"/>
    <w:rsid w:val="0096722F"/>
    <w:rsid w:val="00975DC9"/>
    <w:rsid w:val="00980843"/>
    <w:rsid w:val="009820CB"/>
    <w:rsid w:val="00987E9A"/>
    <w:rsid w:val="00995381"/>
    <w:rsid w:val="00997AAD"/>
    <w:rsid w:val="009A591F"/>
    <w:rsid w:val="009C0C04"/>
    <w:rsid w:val="009C757E"/>
    <w:rsid w:val="009E2791"/>
    <w:rsid w:val="009E3F6F"/>
    <w:rsid w:val="009E5F9F"/>
    <w:rsid w:val="009F1BC0"/>
    <w:rsid w:val="009F2A14"/>
    <w:rsid w:val="009F499F"/>
    <w:rsid w:val="00A04B6E"/>
    <w:rsid w:val="00A10413"/>
    <w:rsid w:val="00A138F5"/>
    <w:rsid w:val="00A1570B"/>
    <w:rsid w:val="00A21684"/>
    <w:rsid w:val="00A25430"/>
    <w:rsid w:val="00A27D7A"/>
    <w:rsid w:val="00A333A6"/>
    <w:rsid w:val="00A353ED"/>
    <w:rsid w:val="00A42DAF"/>
    <w:rsid w:val="00A43A2C"/>
    <w:rsid w:val="00A456E7"/>
    <w:rsid w:val="00A45BD8"/>
    <w:rsid w:val="00A52A9B"/>
    <w:rsid w:val="00A5699E"/>
    <w:rsid w:val="00A57CFA"/>
    <w:rsid w:val="00A61B90"/>
    <w:rsid w:val="00A63409"/>
    <w:rsid w:val="00A70C31"/>
    <w:rsid w:val="00A76562"/>
    <w:rsid w:val="00A869B7"/>
    <w:rsid w:val="00A971EF"/>
    <w:rsid w:val="00AA0CD0"/>
    <w:rsid w:val="00AA1EEF"/>
    <w:rsid w:val="00AB4428"/>
    <w:rsid w:val="00AC205C"/>
    <w:rsid w:val="00AC3562"/>
    <w:rsid w:val="00AD38EE"/>
    <w:rsid w:val="00AF0A6B"/>
    <w:rsid w:val="00AF5108"/>
    <w:rsid w:val="00B05A69"/>
    <w:rsid w:val="00B06F0A"/>
    <w:rsid w:val="00B1322D"/>
    <w:rsid w:val="00B1661B"/>
    <w:rsid w:val="00B21387"/>
    <w:rsid w:val="00B2247B"/>
    <w:rsid w:val="00B23A75"/>
    <w:rsid w:val="00B24AA8"/>
    <w:rsid w:val="00B27CB2"/>
    <w:rsid w:val="00B4261F"/>
    <w:rsid w:val="00B4594A"/>
    <w:rsid w:val="00B45BDB"/>
    <w:rsid w:val="00B46D7E"/>
    <w:rsid w:val="00B54D7D"/>
    <w:rsid w:val="00B6795E"/>
    <w:rsid w:val="00B82FB7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2CC9"/>
    <w:rsid w:val="00BC375A"/>
    <w:rsid w:val="00BD27F0"/>
    <w:rsid w:val="00BD3F14"/>
    <w:rsid w:val="00BE55D6"/>
    <w:rsid w:val="00BE5857"/>
    <w:rsid w:val="00BF3038"/>
    <w:rsid w:val="00C023DA"/>
    <w:rsid w:val="00C06796"/>
    <w:rsid w:val="00C11BFE"/>
    <w:rsid w:val="00C14E91"/>
    <w:rsid w:val="00C22CC8"/>
    <w:rsid w:val="00C32F61"/>
    <w:rsid w:val="00C45642"/>
    <w:rsid w:val="00C45D2C"/>
    <w:rsid w:val="00C47421"/>
    <w:rsid w:val="00C50083"/>
    <w:rsid w:val="00C52825"/>
    <w:rsid w:val="00C5357E"/>
    <w:rsid w:val="00C53F26"/>
    <w:rsid w:val="00C556FE"/>
    <w:rsid w:val="00C61B1F"/>
    <w:rsid w:val="00C63F9E"/>
    <w:rsid w:val="00C65F83"/>
    <w:rsid w:val="00C7675A"/>
    <w:rsid w:val="00C771EA"/>
    <w:rsid w:val="00C833BC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B65C8"/>
    <w:rsid w:val="00CC2811"/>
    <w:rsid w:val="00CC5016"/>
    <w:rsid w:val="00CD7C96"/>
    <w:rsid w:val="00CE0A51"/>
    <w:rsid w:val="00CE0F4D"/>
    <w:rsid w:val="00CE2197"/>
    <w:rsid w:val="00CE29AF"/>
    <w:rsid w:val="00CE6390"/>
    <w:rsid w:val="00CF4536"/>
    <w:rsid w:val="00D04F04"/>
    <w:rsid w:val="00D12C3A"/>
    <w:rsid w:val="00D22BD4"/>
    <w:rsid w:val="00D3068F"/>
    <w:rsid w:val="00D30CC7"/>
    <w:rsid w:val="00D316A9"/>
    <w:rsid w:val="00D31C2F"/>
    <w:rsid w:val="00D40A98"/>
    <w:rsid w:val="00D40C08"/>
    <w:rsid w:val="00D424EC"/>
    <w:rsid w:val="00D432B8"/>
    <w:rsid w:val="00D45252"/>
    <w:rsid w:val="00D5693F"/>
    <w:rsid w:val="00D57F87"/>
    <w:rsid w:val="00D57F90"/>
    <w:rsid w:val="00D65F1C"/>
    <w:rsid w:val="00D67A74"/>
    <w:rsid w:val="00D71B4D"/>
    <w:rsid w:val="00D76F38"/>
    <w:rsid w:val="00D84272"/>
    <w:rsid w:val="00D90EE5"/>
    <w:rsid w:val="00D93D55"/>
    <w:rsid w:val="00D95311"/>
    <w:rsid w:val="00D9776A"/>
    <w:rsid w:val="00DB3CDA"/>
    <w:rsid w:val="00DB42CB"/>
    <w:rsid w:val="00DB6944"/>
    <w:rsid w:val="00DB6E1F"/>
    <w:rsid w:val="00DC18FE"/>
    <w:rsid w:val="00DC22D9"/>
    <w:rsid w:val="00DC3E50"/>
    <w:rsid w:val="00DE03B3"/>
    <w:rsid w:val="00DE60E0"/>
    <w:rsid w:val="00DE624B"/>
    <w:rsid w:val="00DF4459"/>
    <w:rsid w:val="00DF62ED"/>
    <w:rsid w:val="00E00794"/>
    <w:rsid w:val="00E213EE"/>
    <w:rsid w:val="00E27C1E"/>
    <w:rsid w:val="00E335FE"/>
    <w:rsid w:val="00E40713"/>
    <w:rsid w:val="00E42B9A"/>
    <w:rsid w:val="00E438C5"/>
    <w:rsid w:val="00E532DC"/>
    <w:rsid w:val="00E5441E"/>
    <w:rsid w:val="00E62906"/>
    <w:rsid w:val="00E66C2C"/>
    <w:rsid w:val="00E67B4C"/>
    <w:rsid w:val="00E70D89"/>
    <w:rsid w:val="00E7182A"/>
    <w:rsid w:val="00E74DC1"/>
    <w:rsid w:val="00E8035A"/>
    <w:rsid w:val="00E83E5C"/>
    <w:rsid w:val="00EB02AA"/>
    <w:rsid w:val="00EB50E5"/>
    <w:rsid w:val="00EB6509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EF06AC"/>
    <w:rsid w:val="00F0720F"/>
    <w:rsid w:val="00F10AD1"/>
    <w:rsid w:val="00F172CF"/>
    <w:rsid w:val="00F201C4"/>
    <w:rsid w:val="00F23C41"/>
    <w:rsid w:val="00F24361"/>
    <w:rsid w:val="00F328E1"/>
    <w:rsid w:val="00F371C4"/>
    <w:rsid w:val="00F41701"/>
    <w:rsid w:val="00F559BC"/>
    <w:rsid w:val="00F5747E"/>
    <w:rsid w:val="00F66152"/>
    <w:rsid w:val="00F74770"/>
    <w:rsid w:val="00F7721F"/>
    <w:rsid w:val="00FA58D7"/>
    <w:rsid w:val="00FC3D36"/>
    <w:rsid w:val="00FC4C8A"/>
    <w:rsid w:val="00FC7B76"/>
    <w:rsid w:val="00FD627C"/>
    <w:rsid w:val="00FE0E35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uiPriority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customStyle="1" w:styleId="Default">
    <w:name w:val="Default"/>
    <w:rsid w:val="00860B8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uiPriority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customStyle="1" w:styleId="Default">
    <w:name w:val="Default"/>
    <w:rsid w:val="00860B8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381</Words>
  <Characters>2247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Nueva publicación sobre el sistema de Madrid</vt:lpstr>
      <vt:lpstr>Nueva publicación sobre el sistema de Madrid</vt:lpstr>
    </vt:vector>
  </TitlesOfParts>
  <Company>WIPO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Madrid Registry</cp:lastModifiedBy>
  <cp:revision>11</cp:revision>
  <cp:lastPrinted>2018-09-04T08:45:00Z</cp:lastPrinted>
  <dcterms:created xsi:type="dcterms:W3CDTF">2018-09-03T12:24:00Z</dcterms:created>
  <dcterms:modified xsi:type="dcterms:W3CDTF">2018-09-21T12:38:00Z</dcterms:modified>
</cp:coreProperties>
</file>