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5B0A8D">
              <w:rPr>
                <w:rFonts w:ascii="Arial Black" w:hAnsi="Arial Black"/>
                <w:sz w:val="15"/>
                <w:lang w:val="fr-FR"/>
              </w:rPr>
              <w:t>23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9D4CE0">
              <w:rPr>
                <w:rFonts w:ascii="Arial Black" w:hAnsi="Arial Black"/>
                <w:sz w:val="15"/>
                <w:lang w:val="fr-FR"/>
              </w:rPr>
              <w:t>7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E82A54">
        <w:rPr>
          <w:b/>
          <w:bCs/>
          <w:sz w:val="24"/>
          <w:szCs w:val="24"/>
          <w:lang w:val="fr-FR"/>
        </w:rPr>
        <w:t>Zambie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4E0220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</w:t>
      </w:r>
      <w:r w:rsidR="00511884">
        <w:rPr>
          <w:lang w:val="fr-FR" w:eastAsia="ja-JP"/>
        </w:rPr>
        <w:t>6</w:t>
      </w:r>
      <w:r w:rsidRPr="00761230">
        <w:rPr>
          <w:lang w:val="fr-FR" w:eastAsia="ja-JP"/>
        </w:rPr>
        <w:t xml:space="preserve"> </w:t>
      </w:r>
      <w:r w:rsidR="00511884">
        <w:rPr>
          <w:lang w:val="fr-FR" w:eastAsia="ja-JP"/>
        </w:rPr>
        <w:t xml:space="preserve">octobre </w:t>
      </w:r>
      <w:r w:rsidR="00A97B60" w:rsidRPr="00761230">
        <w:rPr>
          <w:lang w:val="fr-FR"/>
        </w:rPr>
        <w:t>201</w:t>
      </w:r>
      <w:r w:rsidR="009D4CE0">
        <w:rPr>
          <w:lang w:val="fr-FR"/>
        </w:rPr>
        <w:t>7</w:t>
      </w:r>
      <w:r w:rsidR="00A97B60" w:rsidRPr="00761230">
        <w:rPr>
          <w:lang w:val="fr-FR"/>
        </w:rPr>
        <w:t xml:space="preserve">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E82A54">
        <w:rPr>
          <w:rFonts w:eastAsia="MS Mincho"/>
          <w:szCs w:val="22"/>
          <w:lang w:val="fr-FR" w:eastAsia="ja-JP"/>
        </w:rPr>
        <w:t>e la Zambie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9D4CE0">
        <w:rPr>
          <w:rFonts w:eastAsia="MS Mincho"/>
          <w:szCs w:val="22"/>
          <w:lang w:val="fr-FR" w:eastAsia="ja-JP"/>
        </w:rPr>
        <w:t>l</w:t>
      </w:r>
      <w:r w:rsidR="00E82A54">
        <w:rPr>
          <w:rFonts w:eastAsia="MS Mincho"/>
          <w:szCs w:val="22"/>
          <w:lang w:val="fr-FR" w:eastAsia="ja-JP"/>
        </w:rPr>
        <w:t>a</w:t>
      </w:r>
      <w:r w:rsidR="009D4CE0">
        <w:rPr>
          <w:rFonts w:eastAsia="MS Mincho"/>
          <w:szCs w:val="22"/>
          <w:lang w:val="fr-FR" w:eastAsia="ja-JP"/>
        </w:rPr>
        <w:t xml:space="preserve"> </w:t>
      </w:r>
      <w:r w:rsidR="00E82A54">
        <w:rPr>
          <w:rFonts w:eastAsia="MS Mincho"/>
          <w:szCs w:val="22"/>
          <w:lang w:val="fr-FR" w:eastAsia="ja-JP"/>
        </w:rPr>
        <w:t>Zambie</w:t>
      </w:r>
      <w:r w:rsidR="00287EB7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E82A54">
        <w:rPr>
          <w:lang w:val="fr-FR" w:eastAsia="ja-JP"/>
        </w:rPr>
        <w:t>elle</w:t>
      </w:r>
      <w:r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E82A54">
        <w:rPr>
          <w:lang w:val="fr-FR" w:eastAsia="ja-JP"/>
        </w:rPr>
        <w:t>e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9D4CE0">
        <w:rPr>
          <w:lang w:val="fr-FR" w:eastAsia="ja-JP"/>
        </w:rPr>
        <w:t>l</w:t>
      </w:r>
      <w:r w:rsidR="00E82A54">
        <w:rPr>
          <w:lang w:val="fr-FR" w:eastAsia="ja-JP"/>
        </w:rPr>
        <w:t>a Zambie</w:t>
      </w:r>
      <w:r w:rsidR="009D4CE0">
        <w:rPr>
          <w:lang w:val="fr-FR" w:eastAsia="ja-JP"/>
        </w:rPr>
        <w:t xml:space="preserve"> a été désigné</w:t>
      </w:r>
      <w:r w:rsidR="00E82A54">
        <w:rPr>
          <w:lang w:val="fr-FR" w:eastAsia="ja-JP"/>
        </w:rPr>
        <w:t>e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9D4CE0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E82A54">
        <w:rPr>
          <w:rFonts w:eastAsia="MS Mincho"/>
          <w:szCs w:val="22"/>
          <w:lang w:val="fr-FR" w:eastAsia="ja-JP"/>
        </w:rPr>
        <w:t>e la Zambie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5133"/>
        <w:gridCol w:w="2138"/>
      </w:tblGrid>
      <w:tr w:rsidR="004E0220" w:rsidRPr="00D924D9" w:rsidTr="00E9042D">
        <w:trPr>
          <w:trHeight w:val="1079"/>
        </w:trPr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rPr>
                <w:lang w:val="fr-CH"/>
              </w:rPr>
            </w:pPr>
          </w:p>
          <w:p w:rsidR="007707D5" w:rsidRPr="007707D5" w:rsidRDefault="007707D5" w:rsidP="00BE79AE">
            <w:pPr>
              <w:jc w:val="center"/>
              <w:rPr>
                <w:b/>
                <w:bCs/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4E0220" w:rsidRPr="00D924D9" w:rsidRDefault="004E0220" w:rsidP="00BE79AE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/>
          <w:p w:rsidR="004E0220" w:rsidRPr="00D924D9" w:rsidRDefault="004E0220" w:rsidP="00BE79AE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4E0220" w:rsidRPr="00D924D9" w:rsidRDefault="004E0220" w:rsidP="00BE79AE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4E0220" w:rsidRPr="00D924D9" w:rsidRDefault="004E0220" w:rsidP="00BE79AE">
            <w:pPr>
              <w:rPr>
                <w:i/>
                <w:iCs/>
                <w:lang w:eastAsia="ja-JP"/>
              </w:rPr>
            </w:pPr>
          </w:p>
        </w:tc>
      </w:tr>
      <w:tr w:rsidR="00E52B0C" w:rsidRPr="00B42EC5" w:rsidTr="00E9042D">
        <w:trPr>
          <w:trHeight w:val="98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0C" w:rsidRPr="00E82A54" w:rsidRDefault="00E52B0C" w:rsidP="00BE79AE">
            <w:pPr>
              <w:jc w:val="center"/>
              <w:rPr>
                <w:sz w:val="12"/>
                <w:szCs w:val="12"/>
              </w:rPr>
            </w:pP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Demande ou</w:t>
            </w: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désignation</w:t>
            </w: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postérieure</w:t>
            </w:r>
          </w:p>
          <w:p w:rsidR="00E52B0C" w:rsidRPr="00B42EC5" w:rsidRDefault="00E52B0C" w:rsidP="00BE79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B0C" w:rsidRPr="00B42EC5" w:rsidRDefault="00E52B0C" w:rsidP="00BE79AE">
            <w:pPr>
              <w:rPr>
                <w:sz w:val="12"/>
                <w:szCs w:val="12"/>
                <w:lang w:val="fr-FR"/>
              </w:rPr>
            </w:pPr>
          </w:p>
          <w:p w:rsidR="00E52B0C" w:rsidRPr="00B42EC5" w:rsidRDefault="00E82A54" w:rsidP="00BE79AE">
            <w:pPr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lang w:val="fr-FR"/>
              </w:rPr>
              <w:t xml:space="preserve">–  pour une classe </w:t>
            </w:r>
            <w:r w:rsidRPr="00B42EC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E82A54" w:rsidRPr="00B42EC5" w:rsidRDefault="00E82A54" w:rsidP="00BE79AE">
            <w:pPr>
              <w:rPr>
                <w:sz w:val="12"/>
                <w:szCs w:val="12"/>
                <w:lang w:val="fr-FR"/>
              </w:rPr>
            </w:pPr>
          </w:p>
          <w:p w:rsidR="00E82A54" w:rsidRPr="00B42EC5" w:rsidRDefault="00E52B0C" w:rsidP="00E9042D">
            <w:pPr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lang w:val="fr-FR"/>
              </w:rPr>
              <w:t xml:space="preserve">–  pour chaque classe </w:t>
            </w:r>
            <w:r w:rsidR="00E82A54" w:rsidRPr="00B42EC5">
              <w:rPr>
                <w:lang w:val="fr-FR"/>
              </w:rPr>
              <w:t xml:space="preserve">supplémentaire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0C" w:rsidRPr="00B42EC5" w:rsidRDefault="00E52B0C" w:rsidP="00BE79AE">
            <w:pPr>
              <w:rPr>
                <w:sz w:val="12"/>
                <w:szCs w:val="12"/>
                <w:lang w:val="fr-FR"/>
              </w:rPr>
            </w:pPr>
          </w:p>
          <w:p w:rsidR="00E52B0C" w:rsidRPr="00B42EC5" w:rsidRDefault="00B42EC5" w:rsidP="00E82A54">
            <w:pPr>
              <w:tabs>
                <w:tab w:val="left" w:pos="1135"/>
              </w:tabs>
              <w:jc w:val="center"/>
              <w:rPr>
                <w:lang w:val="fr-CH"/>
              </w:rPr>
            </w:pPr>
            <w:r w:rsidRPr="00B42EC5">
              <w:rPr>
                <w:lang w:val="fr-CH"/>
              </w:rPr>
              <w:t>151</w:t>
            </w:r>
          </w:p>
          <w:p w:rsidR="00E82A54" w:rsidRPr="00B42EC5" w:rsidRDefault="00E82A54" w:rsidP="00E82A54">
            <w:pPr>
              <w:tabs>
                <w:tab w:val="left" w:pos="1135"/>
              </w:tabs>
              <w:jc w:val="center"/>
              <w:rPr>
                <w:sz w:val="12"/>
                <w:szCs w:val="12"/>
                <w:lang w:val="fr-CH"/>
              </w:rPr>
            </w:pPr>
          </w:p>
          <w:p w:rsidR="00E82A54" w:rsidRPr="00B42EC5" w:rsidRDefault="00B42EC5" w:rsidP="00E9042D">
            <w:pPr>
              <w:tabs>
                <w:tab w:val="left" w:pos="1135"/>
              </w:tabs>
              <w:jc w:val="center"/>
            </w:pPr>
            <w:r w:rsidRPr="00B42EC5">
              <w:rPr>
                <w:lang w:val="fr-CH"/>
              </w:rPr>
              <w:t>120</w:t>
            </w:r>
          </w:p>
        </w:tc>
      </w:tr>
      <w:tr w:rsidR="009D4CE0" w:rsidRPr="009D00BA" w:rsidTr="00E9042D">
        <w:trPr>
          <w:trHeight w:val="80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54" w:rsidRPr="00B42EC5" w:rsidRDefault="00E82A54" w:rsidP="00E82A54">
            <w:pPr>
              <w:jc w:val="center"/>
              <w:rPr>
                <w:sz w:val="12"/>
                <w:szCs w:val="12"/>
                <w:lang w:val="fr-FR"/>
              </w:rPr>
            </w:pPr>
          </w:p>
          <w:p w:rsidR="00E82A54" w:rsidRPr="00B42EC5" w:rsidRDefault="00E82A54" w:rsidP="00E82A54">
            <w:pPr>
              <w:jc w:val="center"/>
              <w:rPr>
                <w:lang w:val="fr-FR"/>
              </w:rPr>
            </w:pPr>
          </w:p>
          <w:p w:rsidR="009D4CE0" w:rsidRPr="00B42EC5" w:rsidRDefault="009D4CE0" w:rsidP="00E82A54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Renouvellement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B42EC5" w:rsidRDefault="009D4CE0" w:rsidP="00BE79AE">
            <w:pPr>
              <w:rPr>
                <w:sz w:val="12"/>
                <w:szCs w:val="12"/>
                <w:lang w:val="fr-CH"/>
              </w:rPr>
            </w:pPr>
          </w:p>
          <w:p w:rsidR="00E82A54" w:rsidRPr="00B42EC5" w:rsidRDefault="00E82A54" w:rsidP="00E82A54">
            <w:pPr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lang w:val="fr-FR"/>
              </w:rPr>
              <w:t xml:space="preserve">–  pour une classe </w:t>
            </w:r>
            <w:r w:rsidRPr="00B42EC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E82A54" w:rsidRPr="00B42EC5" w:rsidRDefault="00E82A54" w:rsidP="00E82A54">
            <w:pPr>
              <w:rPr>
                <w:sz w:val="12"/>
                <w:szCs w:val="12"/>
                <w:lang w:val="fr-FR"/>
              </w:rPr>
            </w:pPr>
          </w:p>
          <w:p w:rsidR="00E82A54" w:rsidRPr="00B42EC5" w:rsidRDefault="00E82A54" w:rsidP="00E9042D">
            <w:pPr>
              <w:rPr>
                <w:lang w:val="fr-FR"/>
              </w:rPr>
            </w:pPr>
            <w:r w:rsidRPr="00B42EC5">
              <w:rPr>
                <w:lang w:val="fr-FR"/>
              </w:rPr>
              <w:t xml:space="preserve">–  pour chaque classe supplémentaire </w:t>
            </w:r>
          </w:p>
          <w:p w:rsidR="00E9042D" w:rsidRPr="00B42EC5" w:rsidRDefault="00E9042D" w:rsidP="00E9042D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B42EC5" w:rsidRDefault="009D4CE0" w:rsidP="00BE79AE">
            <w:pPr>
              <w:jc w:val="center"/>
              <w:rPr>
                <w:rFonts w:eastAsia="MS Mincho"/>
                <w:sz w:val="12"/>
                <w:szCs w:val="12"/>
                <w:lang w:val="fr-FR" w:eastAsia="ja-JP"/>
              </w:rPr>
            </w:pPr>
          </w:p>
          <w:p w:rsidR="009D4CE0" w:rsidRPr="00B42EC5" w:rsidRDefault="00B42EC5" w:rsidP="00E82A54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rFonts w:eastAsia="MS Mincho"/>
                <w:szCs w:val="22"/>
                <w:lang w:val="fr-FR" w:eastAsia="ja-JP"/>
              </w:rPr>
              <w:t>502</w:t>
            </w:r>
          </w:p>
          <w:p w:rsidR="00E82A54" w:rsidRPr="00B42EC5" w:rsidRDefault="00E82A54" w:rsidP="00E82A54">
            <w:pPr>
              <w:tabs>
                <w:tab w:val="left" w:pos="990"/>
              </w:tabs>
              <w:jc w:val="center"/>
              <w:rPr>
                <w:rFonts w:eastAsia="MS Mincho"/>
                <w:sz w:val="12"/>
                <w:szCs w:val="12"/>
                <w:lang w:val="fr-FR" w:eastAsia="ja-JP"/>
              </w:rPr>
            </w:pPr>
          </w:p>
          <w:p w:rsidR="00E82A54" w:rsidRPr="00E52B0C" w:rsidRDefault="00B42EC5" w:rsidP="00E9042D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rFonts w:eastAsia="MS Mincho"/>
                <w:szCs w:val="22"/>
                <w:lang w:val="fr-FR" w:eastAsia="ja-JP"/>
              </w:rPr>
              <w:t>402</w:t>
            </w: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>3.</w:t>
      </w:r>
      <w:r>
        <w:rPr>
          <w:lang w:val="fr-FR" w:eastAsia="ja-JP"/>
        </w:rPr>
        <w:tab/>
      </w:r>
      <w:r w:rsidR="002D2BE6" w:rsidRPr="00927DD9">
        <w:rPr>
          <w:lang w:val="fr-FR" w:eastAsia="ja-JP"/>
        </w:rPr>
        <w:t>Cette</w:t>
      </w:r>
      <w:r w:rsidR="00C23F94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déclaration</w:t>
      </w:r>
      <w:r w:rsidR="00A52652" w:rsidRPr="00927DD9">
        <w:rPr>
          <w:lang w:val="fr-FR" w:eastAsia="ja-JP"/>
        </w:rPr>
        <w:t xml:space="preserve"> </w:t>
      </w:r>
      <w:r w:rsidR="00AD328F">
        <w:rPr>
          <w:lang w:val="fr-FR" w:eastAsia="ja-JP"/>
        </w:rPr>
        <w:t>prend</w:t>
      </w:r>
      <w:r w:rsidR="002D2BE6" w:rsidRPr="00927DD9">
        <w:rPr>
          <w:lang w:val="fr-FR" w:eastAsia="ja-JP"/>
        </w:rPr>
        <w:t>ra e</w:t>
      </w:r>
      <w:r w:rsidR="00AD328F">
        <w:rPr>
          <w:lang w:val="fr-FR" w:eastAsia="ja-JP"/>
        </w:rPr>
        <w:t>ffet</w:t>
      </w:r>
      <w:r w:rsidR="002D2BE6" w:rsidRPr="00927DD9">
        <w:rPr>
          <w:lang w:val="fr-FR" w:eastAsia="ja-JP"/>
        </w:rPr>
        <w:t xml:space="preserve"> le</w:t>
      </w:r>
      <w:r w:rsidR="00A52652" w:rsidRPr="00927DD9">
        <w:rPr>
          <w:lang w:val="fr-FR" w:eastAsia="ja-JP"/>
        </w:rPr>
        <w:t xml:space="preserve"> </w:t>
      </w:r>
      <w:r w:rsidR="00511884">
        <w:rPr>
          <w:lang w:val="fr-FR" w:eastAsia="ja-JP"/>
        </w:rPr>
        <w:t>6</w:t>
      </w:r>
      <w:r w:rsidR="00E52B0C">
        <w:rPr>
          <w:lang w:val="fr-FR" w:eastAsia="ja-JP"/>
        </w:rPr>
        <w:t> </w:t>
      </w:r>
      <w:r w:rsidR="00511884">
        <w:rPr>
          <w:lang w:val="fr-FR" w:eastAsia="ja-JP"/>
        </w:rPr>
        <w:t>janvier</w:t>
      </w:r>
      <w:r w:rsidR="00E52B0C">
        <w:rPr>
          <w:lang w:val="fr-FR" w:eastAsia="ja-JP"/>
        </w:rPr>
        <w:t> </w:t>
      </w:r>
      <w:r w:rsidR="00F30C3B" w:rsidRPr="00927DD9">
        <w:rPr>
          <w:lang w:val="fr-FR" w:eastAsia="ja-JP"/>
        </w:rPr>
        <w:t>201</w:t>
      </w:r>
      <w:r w:rsidR="00511884">
        <w:rPr>
          <w:lang w:val="fr-FR" w:eastAsia="ja-JP"/>
        </w:rPr>
        <w:t>8</w:t>
      </w:r>
      <w:r w:rsidR="00102C01" w:rsidRPr="00927DD9">
        <w:rPr>
          <w:lang w:val="fr-FR" w:eastAsia="ja-JP"/>
        </w:rPr>
        <w:t>.  Par conséquent, l</w:t>
      </w:r>
      <w:r w:rsidR="00A52652" w:rsidRPr="00927DD9">
        <w:rPr>
          <w:lang w:val="fr-FR" w:eastAsia="ja-JP"/>
        </w:rPr>
        <w:t xml:space="preserve">es montants </w:t>
      </w:r>
      <w:r w:rsidR="00102C01" w:rsidRPr="00927DD9">
        <w:rPr>
          <w:lang w:val="fr-FR" w:eastAsia="ja-JP"/>
        </w:rPr>
        <w:t xml:space="preserve">susmentionnés </w:t>
      </w:r>
      <w:r w:rsidR="00A52652" w:rsidRPr="00927DD9">
        <w:rPr>
          <w:lang w:val="fr-FR" w:eastAsia="ja-JP"/>
        </w:rPr>
        <w:t xml:space="preserve">devront être payés lorsque </w:t>
      </w:r>
      <w:r>
        <w:rPr>
          <w:lang w:val="fr-FR" w:eastAsia="ja-JP"/>
        </w:rPr>
        <w:t>l</w:t>
      </w:r>
      <w:r w:rsidR="00E82A54">
        <w:rPr>
          <w:rFonts w:eastAsia="MS Mincho"/>
          <w:szCs w:val="22"/>
          <w:lang w:val="fr-FR" w:eastAsia="ja-JP"/>
        </w:rPr>
        <w:t>a</w:t>
      </w:r>
      <w:r>
        <w:rPr>
          <w:rFonts w:eastAsia="MS Mincho"/>
          <w:szCs w:val="22"/>
          <w:lang w:val="fr-FR" w:eastAsia="ja-JP"/>
        </w:rPr>
        <w:t xml:space="preserve"> </w:t>
      </w:r>
      <w:r w:rsidR="00E82A54">
        <w:rPr>
          <w:rFonts w:eastAsia="MS Mincho"/>
          <w:szCs w:val="22"/>
          <w:lang w:val="fr-FR" w:eastAsia="ja-JP"/>
        </w:rPr>
        <w:t>Zambie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</w:t>
      </w:r>
      <w:r w:rsidR="00E82A54">
        <w:rPr>
          <w:rFonts w:eastAsia="MS Mincho"/>
          <w:szCs w:val="22"/>
          <w:lang w:val="fr-FR" w:eastAsia="ja-JP"/>
        </w:rPr>
        <w:t>e</w:t>
      </w:r>
      <w:r w:rsidRPr="00761230">
        <w:rPr>
          <w:rFonts w:eastAsia="MS Mincho"/>
          <w:szCs w:val="22"/>
          <w:lang w:val="fr-FR" w:eastAsia="ja-JP"/>
        </w:rPr>
        <w:t xml:space="preserve">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E82A54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E52B0C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82A54" w:rsidRPr="00761230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5B0A8D">
        <w:rPr>
          <w:lang w:val="fr-FR"/>
        </w:rPr>
        <w:t>15</w:t>
      </w:r>
      <w:bookmarkStart w:id="1" w:name="_GoBack"/>
      <w:bookmarkEnd w:id="1"/>
      <w:r w:rsidR="00E52B0C">
        <w:rPr>
          <w:lang w:val="fr-FR"/>
        </w:rPr>
        <w:t> </w:t>
      </w:r>
      <w:r w:rsidR="000067B4">
        <w:rPr>
          <w:lang w:val="fr-FR"/>
        </w:rPr>
        <w:t>novem</w:t>
      </w:r>
      <w:r w:rsidR="00511884">
        <w:rPr>
          <w:lang w:val="fr-FR"/>
        </w:rPr>
        <w:t xml:space="preserve">bre 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9D4CE0">
        <w:rPr>
          <w:lang w:val="fr-FR"/>
        </w:rPr>
        <w:t>7</w:t>
      </w:r>
    </w:p>
    <w:sectPr w:rsidR="009124B6" w:rsidRPr="00761230" w:rsidSect="00E82A54"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F1C9D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E0220"/>
    <w:rsid w:val="004F2C63"/>
    <w:rsid w:val="004F5A30"/>
    <w:rsid w:val="005019FF"/>
    <w:rsid w:val="00511884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0A8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624F"/>
    <w:rsid w:val="009C0C04"/>
    <w:rsid w:val="009C76CE"/>
    <w:rsid w:val="009D00BA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5995"/>
    <w:rsid w:val="00AD328F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4D7D"/>
    <w:rsid w:val="00B654C6"/>
    <w:rsid w:val="00B67625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C5016"/>
    <w:rsid w:val="00CE0A51"/>
    <w:rsid w:val="00CE0D69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1C9D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14</cp:revision>
  <cp:lastPrinted>2017-11-15T10:16:00Z</cp:lastPrinted>
  <dcterms:created xsi:type="dcterms:W3CDTF">2017-08-08T13:29:00Z</dcterms:created>
  <dcterms:modified xsi:type="dcterms:W3CDTF">2017-11-15T10:16:00Z</dcterms:modified>
</cp:coreProperties>
</file>