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657431">
              <w:rPr>
                <w:rFonts w:ascii="Arial Black" w:hAnsi="Arial Black"/>
                <w:sz w:val="15"/>
              </w:rPr>
              <w:t>20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D57F5C">
              <w:rPr>
                <w:rFonts w:ascii="Arial Black" w:hAnsi="Arial Black"/>
                <w:sz w:val="15"/>
              </w:rPr>
              <w:t>7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FD611C">
        <w:rPr>
          <w:b/>
          <w:bCs/>
          <w:sz w:val="24"/>
          <w:szCs w:val="24"/>
          <w:lang w:val="fr-FR"/>
        </w:rPr>
        <w:t>Colombie</w:t>
      </w:r>
    </w:p>
    <w:p w:rsidR="009C6A55" w:rsidRPr="00AF1256" w:rsidRDefault="00FD611C" w:rsidP="00FD611C">
      <w:pPr>
        <w:pStyle w:val="ONUMFS"/>
        <w:rPr>
          <w:lang w:val="fr-FR"/>
        </w:rPr>
      </w:pPr>
      <w:r w:rsidRPr="00FD611C">
        <w:rPr>
          <w:lang w:val="fr-FR"/>
        </w:rPr>
        <w:t xml:space="preserve">Le Gouvernement de la </w:t>
      </w:r>
      <w:r>
        <w:rPr>
          <w:lang w:val="fr-FR"/>
        </w:rPr>
        <w:t>Colombie</w:t>
      </w:r>
      <w:r w:rsidR="00D06505" w:rsidRPr="00D06505">
        <w:rPr>
          <w:lang w:val="fr-FR"/>
        </w:rPr>
        <w:t xml:space="preserve"> </w:t>
      </w:r>
      <w:r w:rsidR="009C6A55" w:rsidRPr="00AF1256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Pr="00FD611C">
        <w:rPr>
          <w:lang w:val="fr-FR"/>
        </w:rPr>
        <w:t xml:space="preserve">de la </w:t>
      </w:r>
      <w:r>
        <w:rPr>
          <w:lang w:val="fr-FR"/>
        </w:rPr>
        <w:t>Colombie</w:t>
      </w:r>
      <w:r w:rsidRPr="00D06505">
        <w:rPr>
          <w:lang w:val="fr-FR"/>
        </w:rPr>
        <w:t xml:space="preserve"> </w:t>
      </w:r>
      <w:r w:rsidR="009C6A55" w:rsidRPr="00AF1256">
        <w:rPr>
          <w:lang w:val="fr-FR"/>
        </w:rPr>
        <w:t>en vertu de l’article</w:t>
      </w:r>
      <w:r w:rsidR="00A61FA8">
        <w:rPr>
          <w:lang w:val="fr-FR"/>
        </w:rPr>
        <w:t> </w:t>
      </w:r>
      <w:r w:rsidR="00206064">
        <w:rPr>
          <w:lang w:val="fr-FR"/>
        </w:rPr>
        <w:t>8.7) du Protocole de </w:t>
      </w:r>
      <w:r w:rsidR="009C6A55" w:rsidRPr="00AF1256">
        <w:rPr>
          <w:lang w:val="fr-FR"/>
        </w:rPr>
        <w:t>Madrid.</w:t>
      </w:r>
    </w:p>
    <w:p w:rsidR="009C6A55" w:rsidRPr="00D924D9" w:rsidRDefault="00E4440D" w:rsidP="00201BF6">
      <w:pPr>
        <w:pStyle w:val="ONUMFS"/>
        <w:rPr>
          <w:lang w:val="fr-FR"/>
        </w:rPr>
      </w:pPr>
      <w:r>
        <w:rPr>
          <w:lang w:val="fr-FR"/>
        </w:rPr>
        <w:t>Conformément à la règle </w:t>
      </w:r>
      <w:r w:rsidR="009C6A55" w:rsidRPr="00AF1256">
        <w:rPr>
          <w:lang w:val="fr-FR"/>
        </w:rPr>
        <w:t xml:space="preserve">35.2)b) du règlement d’exécution commun à l’Arrangement et au Protocole de Madrid, le Directeur général de l’OMPI </w:t>
      </w:r>
      <w:r w:rsidR="007B32A7">
        <w:rPr>
          <w:lang w:val="fr-FR"/>
        </w:rPr>
        <w:t>a établi, après consultation de</w:t>
      </w:r>
      <w:r w:rsidR="00FD611C" w:rsidRPr="00FD611C">
        <w:rPr>
          <w:lang w:val="fr-FR"/>
        </w:rPr>
        <w:t xml:space="preserve"> la </w:t>
      </w:r>
      <w:r w:rsidR="00FD611C">
        <w:rPr>
          <w:lang w:val="fr-FR"/>
        </w:rPr>
        <w:t>Colombie</w:t>
      </w:r>
      <w:r w:rsidR="00201BF6">
        <w:rPr>
          <w:lang w:val="fr-FR"/>
        </w:rPr>
        <w:t>,</w:t>
      </w:r>
      <w:r w:rsidR="009C6A55" w:rsidRPr="00AF1256">
        <w:rPr>
          <w:lang w:val="fr-FR"/>
        </w:rPr>
        <w:t xml:space="preserve"> les nouveaux montants suivants de ladite taxe individuelle en francs suisses :</w:t>
      </w:r>
      <w:r w:rsidR="00A61FA8">
        <w:rPr>
          <w:lang w:val="fr-F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E09B9" w:rsidRPr="00B4285F" w:rsidTr="004C298B">
        <w:tc>
          <w:tcPr>
            <w:tcW w:w="6840" w:type="dxa"/>
            <w:gridSpan w:val="2"/>
            <w:shd w:val="clear" w:color="auto" w:fill="auto"/>
          </w:tcPr>
          <w:p w:rsidR="008E09B9" w:rsidRPr="00E148A5" w:rsidRDefault="008E09B9" w:rsidP="004C298B">
            <w:pPr>
              <w:rPr>
                <w:lang w:val="fr-CH"/>
              </w:rPr>
            </w:pPr>
          </w:p>
          <w:p w:rsidR="008E09B9" w:rsidRPr="00E148A5" w:rsidRDefault="008E09B9" w:rsidP="004C298B">
            <w:pPr>
              <w:jc w:val="center"/>
              <w:rPr>
                <w:b/>
                <w:bCs/>
                <w:lang w:val="fr-CH"/>
              </w:rPr>
            </w:pPr>
          </w:p>
          <w:p w:rsidR="008E09B9" w:rsidRPr="00B4285F" w:rsidRDefault="008E09B9" w:rsidP="004C298B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:rsidR="008E09B9" w:rsidRPr="00A10F80" w:rsidRDefault="008E09B9" w:rsidP="004C298B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8E09B9" w:rsidRPr="00A10F80" w:rsidRDefault="008E09B9" w:rsidP="004C298B"/>
          <w:p w:rsidR="008E09B9" w:rsidRPr="00B4285F" w:rsidRDefault="008E09B9" w:rsidP="004C298B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:rsidR="008E09B9" w:rsidRPr="00A10F80" w:rsidRDefault="008E09B9" w:rsidP="004C298B">
            <w:pPr>
              <w:jc w:val="center"/>
            </w:pPr>
          </w:p>
          <w:p w:rsidR="008E09B9" w:rsidRPr="00B4285F" w:rsidRDefault="008E09B9" w:rsidP="004C298B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proofErr w:type="spellStart"/>
            <w:r w:rsidRPr="00B4285F">
              <w:rPr>
                <w:i/>
                <w:iCs/>
              </w:rPr>
              <w:t>en</w:t>
            </w:r>
            <w:proofErr w:type="spellEnd"/>
            <w:r w:rsidRPr="00B4285F">
              <w:rPr>
                <w:i/>
                <w:iCs/>
              </w:rPr>
              <w:t xml:space="preserve">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:rsidR="008E09B9" w:rsidRPr="00B4285F" w:rsidRDefault="008E09B9" w:rsidP="004C298B">
            <w:pPr>
              <w:rPr>
                <w:i/>
                <w:iCs/>
                <w:lang w:eastAsia="ja-JP"/>
              </w:rPr>
            </w:pPr>
          </w:p>
        </w:tc>
      </w:tr>
      <w:tr w:rsidR="008E09B9" w:rsidRPr="00B4285F" w:rsidTr="004C298B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Pr="00B4285F" w:rsidRDefault="008E09B9" w:rsidP="004C298B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Demande ou</w:t>
            </w:r>
          </w:p>
          <w:p w:rsidR="008E09B9" w:rsidRPr="00B4285F" w:rsidRDefault="008E09B9" w:rsidP="004C298B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désignation</w:t>
            </w:r>
          </w:p>
          <w:p w:rsidR="008E09B9" w:rsidRPr="00B4285F" w:rsidRDefault="008E09B9" w:rsidP="004C298B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 xml:space="preserve">postérieure </w:t>
            </w:r>
          </w:p>
          <w:p w:rsidR="008E09B9" w:rsidRPr="00A10F80" w:rsidRDefault="008E09B9" w:rsidP="004C298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  <w:p w:rsidR="008E09B9" w:rsidRPr="00B4285F" w:rsidRDefault="008E09B9" w:rsidP="002921FE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 w:rsidR="002921FE">
              <w:rPr>
                <w:lang w:val="fr-FR"/>
              </w:rPr>
              <w:t>une classe</w:t>
            </w:r>
            <w:r w:rsidR="00AB1E20">
              <w:rPr>
                <w:lang w:val="fr-FR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  <w:p w:rsidR="008E09B9" w:rsidRPr="00A10F80" w:rsidRDefault="002921FE" w:rsidP="004C298B">
            <w:pPr>
              <w:jc w:val="center"/>
            </w:pPr>
            <w:r>
              <w:t>286</w:t>
            </w:r>
          </w:p>
        </w:tc>
      </w:tr>
      <w:tr w:rsidR="008E09B9" w:rsidRPr="00B4285F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Default="008E09B9" w:rsidP="004C298B"/>
          <w:p w:rsidR="008E09B9" w:rsidRPr="00A10F80" w:rsidRDefault="008E09B9" w:rsidP="004C298B"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E09B9" w:rsidRPr="00B4285F" w:rsidRDefault="002921FE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143</w:t>
            </w:r>
          </w:p>
        </w:tc>
      </w:tr>
      <w:tr w:rsidR="008E09B9" w:rsidRPr="00657431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D141B4" w:rsidRDefault="008E09B9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E09B9" w:rsidRPr="00B4285F" w:rsidRDefault="008E09B9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 w:rsidR="002921FE" w:rsidRPr="002921FE">
              <w:rPr>
                <w:lang w:val="fr-CH"/>
              </w:rPr>
              <w:t xml:space="preserve"> </w:t>
            </w:r>
            <w:r w:rsidR="002921FE" w:rsidRPr="002921FE">
              <w:rPr>
                <w:rFonts w:eastAsia="MS Mincho"/>
                <w:i/>
                <w:iCs/>
                <w:szCs w:val="22"/>
                <w:lang w:val="fr-FR" w:eastAsia="ja-JP"/>
              </w:rPr>
              <w:t>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E09B9" w:rsidRPr="00B4285F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  <w:p w:rsidR="008E09B9" w:rsidRPr="00B4285F" w:rsidRDefault="008E09B9" w:rsidP="004C298B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="002921FE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E09B9" w:rsidRPr="00B4285F" w:rsidRDefault="002921FE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380</w:t>
            </w:r>
          </w:p>
        </w:tc>
      </w:tr>
      <w:tr w:rsidR="008E09B9" w:rsidRPr="00B4285F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B9" w:rsidRDefault="008E09B9" w:rsidP="004C298B"/>
          <w:p w:rsidR="008E09B9" w:rsidRPr="00B4285F" w:rsidRDefault="008E09B9" w:rsidP="004C298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8E09B9" w:rsidRPr="00A10F80" w:rsidRDefault="008E09B9" w:rsidP="004C298B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E09B9" w:rsidRPr="00B4285F" w:rsidRDefault="002921FE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190</w:t>
            </w:r>
          </w:p>
        </w:tc>
      </w:tr>
      <w:tr w:rsidR="008E09B9" w:rsidRPr="00B4285F" w:rsidTr="004C298B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/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Pr="00AF6108" w:rsidRDefault="008E09B9" w:rsidP="004C298B">
            <w:pPr>
              <w:jc w:val="center"/>
              <w:rPr>
                <w:lang w:val="fr-FR"/>
              </w:rPr>
            </w:pPr>
            <w:r w:rsidRPr="00AF6108">
              <w:rPr>
                <w:lang w:val="fr-FR"/>
              </w:rPr>
              <w:t>Renouvellement</w:t>
            </w:r>
          </w:p>
          <w:p w:rsidR="008E09B9" w:rsidRDefault="008E09B9" w:rsidP="004C298B"/>
          <w:p w:rsidR="008E09B9" w:rsidRPr="00A10F80" w:rsidRDefault="008E09B9" w:rsidP="004C298B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1A2E63" w:rsidRDefault="008E09B9" w:rsidP="004C298B">
            <w:pPr>
              <w:rPr>
                <w:lang w:val="fr-CH"/>
              </w:rPr>
            </w:pPr>
          </w:p>
          <w:p w:rsidR="008E09B9" w:rsidRPr="00B4285F" w:rsidRDefault="008E09B9" w:rsidP="004C298B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="002921FE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E09B9" w:rsidRPr="00B4285F" w:rsidRDefault="002921FE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155</w:t>
            </w:r>
          </w:p>
        </w:tc>
      </w:tr>
      <w:tr w:rsidR="008E09B9" w:rsidRPr="00B4285F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rFonts w:eastAsia="MS Mincho"/>
                <w:szCs w:val="22"/>
                <w:lang w:eastAsia="ja-JP"/>
              </w:rPr>
            </w:pPr>
          </w:p>
          <w:p w:rsidR="008E09B9" w:rsidRPr="00A10F80" w:rsidRDefault="008E09B9" w:rsidP="004C298B">
            <w:r w:rsidRPr="00B4285F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E09B9" w:rsidRPr="00B4285F" w:rsidRDefault="002921FE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76</w:t>
            </w:r>
          </w:p>
        </w:tc>
      </w:tr>
      <w:tr w:rsidR="008E09B9" w:rsidRPr="00657431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3603F6" w:rsidRDefault="008E09B9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E09B9" w:rsidRPr="00B4285F" w:rsidRDefault="008E09B9" w:rsidP="002921FE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Lorsque </w:t>
            </w:r>
            <w:r w:rsidR="002921FE" w:rsidRPr="002921FE">
              <w:rPr>
                <w:rFonts w:eastAsia="MS Mincho"/>
                <w:i/>
                <w:iCs/>
                <w:szCs w:val="22"/>
                <w:lang w:val="fr-FR" w:eastAsia="ja-JP"/>
              </w:rPr>
              <w:t>le paiement est effectué pendant le délai de grâce</w:t>
            </w:r>
            <w:r w:rsidR="00D06AAF"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E09B9" w:rsidRPr="00B4285F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  <w:p w:rsidR="008E09B9" w:rsidRDefault="008E09B9" w:rsidP="004C298B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</w:t>
            </w:r>
            <w:r w:rsidRPr="00B4285F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="002921FE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8E09B9" w:rsidRDefault="008E09B9" w:rsidP="004C298B">
            <w:pPr>
              <w:rPr>
                <w:rFonts w:eastAsia="MS Mincho"/>
                <w:szCs w:val="22"/>
                <w:lang w:val="fr-FR" w:eastAsia="ja-JP"/>
              </w:rPr>
            </w:pPr>
          </w:p>
          <w:p w:rsidR="008E09B9" w:rsidRDefault="008E09B9" w:rsidP="004C298B">
            <w:pPr>
              <w:rPr>
                <w:rFonts w:eastAsia="MS Mincho"/>
                <w:szCs w:val="22"/>
                <w:lang w:eastAsia="ja-JP"/>
              </w:rPr>
            </w:pPr>
            <w:r w:rsidRPr="00B4285F">
              <w:rPr>
                <w:lang w:val="fr-FR"/>
              </w:rPr>
              <w:t>–</w:t>
            </w:r>
            <w:r>
              <w:rPr>
                <w:lang w:val="fr-FR"/>
              </w:rPr>
              <w:t xml:space="preserve">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8E09B9" w:rsidRPr="003603F6" w:rsidRDefault="008E09B9" w:rsidP="004C298B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E09B9" w:rsidRDefault="002921FE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212</w:t>
            </w:r>
          </w:p>
          <w:p w:rsidR="008E09B9" w:rsidRDefault="008E09B9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E09B9" w:rsidRPr="00B4285F" w:rsidRDefault="002921FE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104</w:t>
            </w:r>
          </w:p>
        </w:tc>
      </w:tr>
    </w:tbl>
    <w:p w:rsidR="00A15FEF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8E09B9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2921FE" w:rsidRPr="007E2925" w:rsidRDefault="002921FE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FD611C" w:rsidRDefault="00A52652" w:rsidP="00FD611C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le </w:t>
      </w:r>
      <w:r w:rsidR="00FD611C">
        <w:rPr>
          <w:lang w:val="fr-FR" w:eastAsia="ja-JP"/>
        </w:rPr>
        <w:t>1</w:t>
      </w:r>
      <w:r w:rsidR="00FD611C" w:rsidRPr="00FD611C">
        <w:rPr>
          <w:vertAlign w:val="superscript"/>
          <w:lang w:val="fr-FR" w:eastAsia="ja-JP"/>
        </w:rPr>
        <w:t>er</w:t>
      </w:r>
      <w:r w:rsidR="00FD611C">
        <w:rPr>
          <w:lang w:val="fr-FR"/>
        </w:rPr>
        <w:t xml:space="preserve"> </w:t>
      </w:r>
      <w:r w:rsidR="007C48A4" w:rsidRPr="00FD611C">
        <w:rPr>
          <w:lang w:val="fr-FR" w:eastAsia="ja-JP"/>
        </w:rPr>
        <w:t xml:space="preserve">janvier </w:t>
      </w:r>
      <w:r w:rsidR="009C6A55" w:rsidRPr="00FD611C">
        <w:rPr>
          <w:lang w:val="fr-FR" w:eastAsia="ja-JP"/>
        </w:rPr>
        <w:t>201</w:t>
      </w:r>
      <w:r w:rsidR="007C48A4" w:rsidRPr="00FD611C">
        <w:rPr>
          <w:lang w:val="fr-FR" w:eastAsia="ja-JP"/>
        </w:rPr>
        <w:t>8</w:t>
      </w:r>
      <w:r w:rsidRPr="00FD611C">
        <w:rPr>
          <w:lang w:val="fr-FR" w:eastAsia="ja-JP"/>
        </w:rPr>
        <w:t xml:space="preserve">.  Par conséquent, ces montants devront être payés </w:t>
      </w:r>
      <w:r w:rsidR="00201BF6" w:rsidRPr="00FD611C">
        <w:rPr>
          <w:lang w:val="fr-FR" w:eastAsia="ja-JP"/>
        </w:rPr>
        <w:t>lorsque</w:t>
      </w:r>
      <w:r w:rsidR="00FD611C" w:rsidRPr="00FD611C">
        <w:rPr>
          <w:lang w:val="fr-FR"/>
        </w:rPr>
        <w:t xml:space="preserve"> la Colombie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a) </w:t>
      </w:r>
      <w:r w:rsidR="00916AD9"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est</w:t>
      </w:r>
      <w:r>
        <w:rPr>
          <w:rFonts w:eastAsia="MS Mincho"/>
          <w:szCs w:val="22"/>
          <w:lang w:val="fr-FR" w:eastAsia="ja-JP"/>
        </w:rPr>
        <w:t xml:space="preserve"> désigné</w:t>
      </w:r>
      <w:r w:rsidR="00FD611C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F20F47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="00FD611C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657431">
        <w:rPr>
          <w:lang w:val="fr-FR"/>
        </w:rPr>
        <w:t>13</w:t>
      </w:r>
      <w:r w:rsidR="00B508DB">
        <w:rPr>
          <w:lang w:val="fr-FR"/>
        </w:rPr>
        <w:t xml:space="preserve"> </w:t>
      </w:r>
      <w:r w:rsidR="00D06505">
        <w:rPr>
          <w:lang w:val="fr-FR"/>
        </w:rPr>
        <w:t>novembre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D57F5C">
        <w:rPr>
          <w:lang w:val="fr-FR"/>
        </w:rPr>
        <w:t>7</w:t>
      </w:r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440B74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94CB8"/>
    <w:rsid w:val="001A2E63"/>
    <w:rsid w:val="001C2D7E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34CC5"/>
    <w:rsid w:val="00641843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3CE7"/>
    <w:rsid w:val="007056AA"/>
    <w:rsid w:val="00733525"/>
    <w:rsid w:val="00744A10"/>
    <w:rsid w:val="00755CF1"/>
    <w:rsid w:val="007601CF"/>
    <w:rsid w:val="007613D2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F4D09"/>
    <w:rsid w:val="007F62D1"/>
    <w:rsid w:val="00804EC4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B1E20"/>
    <w:rsid w:val="00AC1734"/>
    <w:rsid w:val="00AC205C"/>
    <w:rsid w:val="00AD38EE"/>
    <w:rsid w:val="00AF0A6B"/>
    <w:rsid w:val="00AF5108"/>
    <w:rsid w:val="00AF6108"/>
    <w:rsid w:val="00AF77C9"/>
    <w:rsid w:val="00B0298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46DE4"/>
    <w:rsid w:val="00B508DB"/>
    <w:rsid w:val="00B513D9"/>
    <w:rsid w:val="00B54D7D"/>
    <w:rsid w:val="00B654C6"/>
    <w:rsid w:val="00B66972"/>
    <w:rsid w:val="00B67625"/>
    <w:rsid w:val="00B83157"/>
    <w:rsid w:val="00B9734B"/>
    <w:rsid w:val="00B97A85"/>
    <w:rsid w:val="00BA0B12"/>
    <w:rsid w:val="00BA59F8"/>
    <w:rsid w:val="00BA63F6"/>
    <w:rsid w:val="00BA6DE5"/>
    <w:rsid w:val="00BB30F3"/>
    <w:rsid w:val="00BB78C7"/>
    <w:rsid w:val="00BC35A3"/>
    <w:rsid w:val="00BE55D6"/>
    <w:rsid w:val="00BE5857"/>
    <w:rsid w:val="00C012D2"/>
    <w:rsid w:val="00C04B6E"/>
    <w:rsid w:val="00C11BFE"/>
    <w:rsid w:val="00C15E78"/>
    <w:rsid w:val="00C20BC6"/>
    <w:rsid w:val="00C214DC"/>
    <w:rsid w:val="00C23233"/>
    <w:rsid w:val="00C32F61"/>
    <w:rsid w:val="00C40C2A"/>
    <w:rsid w:val="00C439AF"/>
    <w:rsid w:val="00C45642"/>
    <w:rsid w:val="00C46ADF"/>
    <w:rsid w:val="00C47421"/>
    <w:rsid w:val="00C510D7"/>
    <w:rsid w:val="00C5277C"/>
    <w:rsid w:val="00C556FE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6457A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12</cp:revision>
  <cp:lastPrinted>2017-11-13T11:07:00Z</cp:lastPrinted>
  <dcterms:created xsi:type="dcterms:W3CDTF">2017-11-06T15:31:00Z</dcterms:created>
  <dcterms:modified xsi:type="dcterms:W3CDTF">2017-11-13T11:07:00Z</dcterms:modified>
</cp:coreProperties>
</file>