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C63D68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C63D68">
              <w:rPr>
                <w:rFonts w:ascii="Arial Black" w:hAnsi="Arial Black"/>
                <w:sz w:val="15"/>
              </w:rPr>
              <w:t>4</w:t>
            </w:r>
            <w:r w:rsidR="00C15E78" w:rsidRPr="00D924D9">
              <w:rPr>
                <w:rFonts w:ascii="Arial Black" w:hAnsi="Arial Black"/>
                <w:sz w:val="15"/>
              </w:rPr>
              <w:t>/201</w:t>
            </w:r>
            <w:r w:rsidR="00C63D68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D924D9" w:rsidRDefault="009124B6" w:rsidP="00733525"/>
    <w:p w:rsidR="009124B6" w:rsidRDefault="009124B6" w:rsidP="00733525"/>
    <w:p w:rsidR="009124B6" w:rsidRDefault="009124B6" w:rsidP="00733525"/>
    <w:p w:rsidR="002F175F" w:rsidRPr="00D924D9" w:rsidRDefault="002F175F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26335" w:rsidRPr="00D924D9" w:rsidRDefault="00926335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63010C" w:rsidRPr="0063010C">
        <w:rPr>
          <w:b/>
          <w:bCs/>
          <w:sz w:val="24"/>
          <w:szCs w:val="24"/>
          <w:lang w:val="fr-FR"/>
        </w:rPr>
        <w:t>L</w:t>
      </w:r>
      <w:r w:rsidR="00C63D68">
        <w:rPr>
          <w:b/>
          <w:bCs/>
          <w:sz w:val="24"/>
          <w:szCs w:val="24"/>
          <w:lang w:val="fr-FR"/>
        </w:rPr>
        <w:t>’</w:t>
      </w:r>
      <w:r w:rsidR="0063010C" w:rsidRPr="0063010C">
        <w:rPr>
          <w:b/>
          <w:bCs/>
          <w:sz w:val="24"/>
          <w:szCs w:val="24"/>
          <w:lang w:val="fr-FR"/>
        </w:rPr>
        <w:t>entité territoriale de Curaçao</w:t>
      </w:r>
    </w:p>
    <w:p w:rsidR="00AC1734" w:rsidRPr="00D924D9" w:rsidRDefault="00A15FEF" w:rsidP="00B053ED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</w:t>
      </w:r>
      <w:r w:rsidR="0063010C">
        <w:rPr>
          <w:lang w:val="fr-FR" w:eastAsia="ja-JP"/>
        </w:rPr>
        <w:t>c</w:t>
      </w:r>
      <w:r w:rsidRPr="00D924D9">
        <w:rPr>
          <w:lang w:val="fr-FR" w:eastAsia="ja-JP"/>
        </w:rPr>
        <w:t>) du règlement d’exécution commun à l’Arrangement et au Protocole de Madrid, le Directeur général de l’Organisation Mondiale de la Propriété Intellectuelle (OMPI)</w:t>
      </w:r>
      <w:r w:rsidR="00B053ED">
        <w:rPr>
          <w:lang w:val="fr-FR" w:eastAsia="ja-JP"/>
        </w:rPr>
        <w:t xml:space="preserve">, </w:t>
      </w:r>
      <w:r w:rsidR="00B053ED" w:rsidRPr="00B053ED">
        <w:rPr>
          <w:lang w:val="fr-FR" w:eastAsia="ja-JP"/>
        </w:rPr>
        <w:t>à la demande d</w:t>
      </w:r>
      <w:r w:rsidR="00C63D68">
        <w:rPr>
          <w:lang w:val="fr-FR" w:eastAsia="ja-JP"/>
        </w:rPr>
        <w:t xml:space="preserve">e </w:t>
      </w:r>
      <w:r w:rsidR="00C63D68">
        <w:rPr>
          <w:lang w:val="fr-FR" w:eastAsia="ja-JP"/>
        </w:rPr>
        <w:t>l</w:t>
      </w:r>
      <w:r w:rsidR="00C63D68" w:rsidRPr="0063010C">
        <w:rPr>
          <w:lang w:val="fr-FR" w:eastAsia="ja-JP"/>
        </w:rPr>
        <w:t>'entité territoriale</w:t>
      </w:r>
      <w:r w:rsidR="00C63D68">
        <w:rPr>
          <w:lang w:val="fr-FR" w:eastAsia="ja-JP"/>
        </w:rPr>
        <w:t xml:space="preserve"> </w:t>
      </w:r>
      <w:r w:rsidR="00B053ED">
        <w:rPr>
          <w:lang w:val="fr-FR" w:eastAsia="ja-JP"/>
        </w:rPr>
        <w:t xml:space="preserve">de </w:t>
      </w:r>
      <w:r w:rsidR="00B053ED" w:rsidRPr="0063010C">
        <w:rPr>
          <w:lang w:val="fr-FR" w:eastAsia="ja-JP"/>
        </w:rPr>
        <w:t>Curaçao</w:t>
      </w:r>
      <w:r w:rsidR="00B053ED" w:rsidRPr="00B053ED">
        <w:rPr>
          <w:lang w:val="fr-FR" w:eastAsia="ja-JP"/>
        </w:rPr>
        <w:t>,</w:t>
      </w:r>
      <w:r w:rsidRPr="00D924D9">
        <w:rPr>
          <w:lang w:val="fr-FR" w:eastAsia="ja-JP"/>
        </w:rPr>
        <w:t xml:space="preserve"> a établi les nouveaux montants suivants, en francs suisses, de la taxe individuelle qui doit être payée lorsque </w:t>
      </w:r>
      <w:r w:rsidR="0063010C">
        <w:rPr>
          <w:lang w:val="fr-FR" w:eastAsia="ja-JP"/>
        </w:rPr>
        <w:t>l</w:t>
      </w:r>
      <w:r w:rsidR="0063010C" w:rsidRPr="0063010C">
        <w:rPr>
          <w:lang w:val="fr-FR" w:eastAsia="ja-JP"/>
        </w:rPr>
        <w:t>'entité territoriale de Curaçao</w:t>
      </w:r>
      <w:r w:rsidRPr="00D924D9">
        <w:rPr>
          <w:lang w:val="fr-FR" w:eastAsia="ja-JP"/>
        </w:rPr>
        <w:t xml:space="preserve"> est désignée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 xml:space="preserve">dans lequel elle a été désignée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B053ED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D924D9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Demande ou</w:t>
            </w: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désignation</w:t>
            </w: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 xml:space="preserve">postérieure </w:t>
            </w:r>
          </w:p>
          <w:p w:rsidR="008D0BDF" w:rsidRPr="00D924D9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rPr>
                <w:lang w:val="fr-FR"/>
              </w:rPr>
            </w:pPr>
          </w:p>
          <w:p w:rsidR="008D0BDF" w:rsidRPr="000D0EDB" w:rsidRDefault="003B4C48" w:rsidP="003B4C48">
            <w:pPr>
              <w:jc w:val="center"/>
            </w:pPr>
            <w:r>
              <w:t>336</w:t>
            </w: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r w:rsidRPr="00D924D9"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3B4C48" w:rsidP="0063010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</w:t>
            </w:r>
            <w:r w:rsidR="00566839" w:rsidRPr="000D0EDB">
              <w:rPr>
                <w:rFonts w:eastAsia="MS Mincho"/>
                <w:szCs w:val="22"/>
                <w:lang w:eastAsia="ja-JP"/>
              </w:rPr>
              <w:t xml:space="preserve"> </w:t>
            </w:r>
          </w:p>
        </w:tc>
      </w:tr>
      <w:tr w:rsidR="008D0BDF" w:rsidRPr="00C63D68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BC2DA1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</w:t>
            </w: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3B4C48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lang w:val="fr-FR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3B4C48" w:rsidRDefault="003B4C4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667</w:t>
            </w: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3B4C48" w:rsidRDefault="008D0BDF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3B4C48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  <w:r w:rsidRPr="00D924D9"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D924D9" w:rsidRDefault="008D0BDF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566839" w:rsidP="0063010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3B4C48">
              <w:rPr>
                <w:rFonts w:eastAsia="MS Mincho"/>
                <w:szCs w:val="22"/>
                <w:lang w:eastAsia="ja-JP"/>
              </w:rPr>
              <w:t>68</w:t>
            </w:r>
          </w:p>
        </w:tc>
      </w:tr>
      <w:tr w:rsidR="008D0BDF" w:rsidRPr="003B4C48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Renouvellement</w:t>
            </w:r>
          </w:p>
          <w:p w:rsidR="008D0BDF" w:rsidRPr="00D924D9" w:rsidRDefault="008D0BDF"/>
          <w:p w:rsidR="008D0BDF" w:rsidRPr="00D924D9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rPr>
                <w:lang w:val="fr-FR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3B4C48" w:rsidRDefault="003B4C4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336</w:t>
            </w: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3B4C48" w:rsidRDefault="008D0BDF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3B4C48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8D0BDF">
            <w:r w:rsidRPr="00D924D9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027A55" w:rsidP="0063010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3B4C48">
              <w:rPr>
                <w:rFonts w:eastAsia="MS Mincho"/>
                <w:szCs w:val="22"/>
                <w:lang w:eastAsia="ja-JP"/>
              </w:rPr>
              <w:t>35</w:t>
            </w:r>
          </w:p>
        </w:tc>
      </w:tr>
      <w:tr w:rsidR="008D0BDF" w:rsidRPr="00C63D68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BC2DA1" w:rsidRPr="00F51296">
              <w:rPr>
                <w:lang w:val="fr-CH"/>
              </w:rPr>
              <w:t xml:space="preserve"> </w:t>
            </w:r>
            <w:r w:rsidR="00BC2DA1" w:rsidRPr="00BC2DA1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D924D9">
              <w:rPr>
                <w:lang w:val="fr-FR"/>
              </w:rPr>
              <w:t xml:space="preserve">–  </w:t>
            </w:r>
            <w:r w:rsidRPr="00D924D9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D924D9">
              <w:rPr>
                <w:lang w:val="fr-FR"/>
              </w:rPr>
              <w:t xml:space="preserve">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lang w:val="fr-FR"/>
              </w:rPr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0D0EDB" w:rsidRDefault="003B4C4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667</w:t>
            </w:r>
          </w:p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027A55" w:rsidP="0063010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3B4C48">
              <w:rPr>
                <w:rFonts w:eastAsia="MS Mincho"/>
                <w:szCs w:val="22"/>
                <w:lang w:eastAsia="ja-JP"/>
              </w:rPr>
              <w:t>68</w:t>
            </w:r>
          </w:p>
        </w:tc>
      </w:tr>
    </w:tbl>
    <w:p w:rsidR="002F175F" w:rsidRDefault="002F175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924D9" w:rsidRDefault="00A52652" w:rsidP="0063010C">
      <w:pPr>
        <w:pStyle w:val="ONUMFS"/>
        <w:rPr>
          <w:lang w:val="fr-FR"/>
        </w:rPr>
      </w:pPr>
      <w:r w:rsidRPr="00D924D9">
        <w:rPr>
          <w:lang w:val="fr-FR" w:eastAsia="ja-JP"/>
        </w:rPr>
        <w:lastRenderedPageBreak/>
        <w:t xml:space="preserve">Cette modification prendra effet le </w:t>
      </w:r>
      <w:r w:rsidR="00C63D68">
        <w:rPr>
          <w:lang w:val="fr-FR" w:eastAsia="ja-JP"/>
        </w:rPr>
        <w:t>14 févrie</w:t>
      </w:r>
      <w:r w:rsidR="0063010C">
        <w:rPr>
          <w:lang w:val="fr-FR" w:eastAsia="ja-JP"/>
        </w:rPr>
        <w:t>r 2016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>lorsque l</w:t>
      </w:r>
      <w:r w:rsidR="0063010C" w:rsidRPr="0063010C">
        <w:rPr>
          <w:lang w:val="fr-FR" w:eastAsia="ja-JP"/>
        </w:rPr>
        <w:t>'entité territoriale de Curaçao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5113DD" w:rsidRPr="00D924D9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2F175F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2F175F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2F175F" w:rsidRPr="00D924D9" w:rsidRDefault="002F175F" w:rsidP="002F175F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2F175F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5113DD" w:rsidRPr="00D924D9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Default="006951D6" w:rsidP="002F175F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F175F" w:rsidRPr="00D924D9" w:rsidRDefault="002F175F" w:rsidP="002F175F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F175F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C63D68">
        <w:rPr>
          <w:lang w:val="fr-FR"/>
        </w:rPr>
        <w:t>14 janvier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</w:t>
      </w:r>
      <w:r w:rsidR="00C63D68">
        <w:rPr>
          <w:lang w:val="fr-FR"/>
        </w:rPr>
        <w:t>6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63D6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27A55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0EDB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75F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B4C48"/>
    <w:rsid w:val="003C2450"/>
    <w:rsid w:val="003E0D9F"/>
    <w:rsid w:val="003E7ABD"/>
    <w:rsid w:val="003F5B72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010C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22789"/>
    <w:rsid w:val="00926335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0D7D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3E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1049"/>
    <w:rsid w:val="00B83157"/>
    <w:rsid w:val="00B9734B"/>
    <w:rsid w:val="00B97A85"/>
    <w:rsid w:val="00BA59F8"/>
    <w:rsid w:val="00BA63F6"/>
    <w:rsid w:val="00BA6DE5"/>
    <w:rsid w:val="00BB30F3"/>
    <w:rsid w:val="00BB78C7"/>
    <w:rsid w:val="00BC2DA1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63D68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149FB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1296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1862</Characters>
  <Application>Microsoft Office Word</Application>
  <DocSecurity>0</DocSecurity>
  <Lines>143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6</cp:revision>
  <cp:lastPrinted>2015-12-15T16:31:00Z</cp:lastPrinted>
  <dcterms:created xsi:type="dcterms:W3CDTF">2015-12-10T12:59:00Z</dcterms:created>
  <dcterms:modified xsi:type="dcterms:W3CDTF">2016-01-14T14:25:00Z</dcterms:modified>
</cp:coreProperties>
</file>