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BE6C63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BE6C63">
              <w:rPr>
                <w:rFonts w:ascii="Arial Black" w:hAnsi="Arial Black"/>
                <w:sz w:val="15"/>
              </w:rPr>
              <w:t>23</w:t>
            </w:r>
            <w:r w:rsidR="00C15E78" w:rsidRPr="00D924D9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F5183A" w:rsidRPr="00F5183A">
        <w:rPr>
          <w:b/>
          <w:bCs/>
          <w:sz w:val="24"/>
          <w:szCs w:val="24"/>
          <w:lang w:val="fr-FR"/>
        </w:rPr>
        <w:t>Union européenne</w:t>
      </w:r>
    </w:p>
    <w:p w:rsidR="00AC1734" w:rsidRPr="00D924D9" w:rsidRDefault="00A15FEF" w:rsidP="00F5183A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</w:t>
      </w:r>
      <w:r w:rsidR="00F5183A">
        <w:rPr>
          <w:lang w:val="fr-FR" w:eastAsia="ja-JP"/>
        </w:rPr>
        <w:t xml:space="preserve"> qui doit être payée lorsque l’</w:t>
      </w:r>
      <w:r w:rsidR="00F5183A" w:rsidRPr="00F5183A">
        <w:rPr>
          <w:lang w:val="fr-FR" w:eastAsia="ja-JP"/>
        </w:rPr>
        <w:t>Union européenne</w:t>
      </w:r>
      <w:r w:rsidRPr="00D924D9">
        <w:rPr>
          <w:lang w:val="fr-FR" w:eastAsia="ja-JP"/>
        </w:rPr>
        <w:t xml:space="preserve"> est désignée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Pr="00D924D9">
        <w:rPr>
          <w:lang w:val="fr-FR" w:eastAsia="ja-JP"/>
        </w:rPr>
        <w:t xml:space="preserve">enregistrement international, ou à l’égard du renouvellement d’un enregistrement international </w:t>
      </w:r>
      <w:r w:rsidR="008C59B5" w:rsidRPr="00D924D9">
        <w:rPr>
          <w:lang w:val="fr-FR" w:eastAsia="ja-JP"/>
        </w:rPr>
        <w:t xml:space="preserve">dans lequel elle a été désignée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RPr="00D924D9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8D0BDF" w:rsidRPr="00D924D9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8D0BDF" w:rsidRPr="00D924D9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RPr="008F06C6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8F06C6" w:rsidRDefault="008D0BD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8D0BDF" w:rsidRPr="008F06C6" w:rsidRDefault="008D0BD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8D0BDF" w:rsidRPr="008F06C6" w:rsidRDefault="008D0BD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 xml:space="preserve">postérieure </w:t>
            </w:r>
          </w:p>
          <w:p w:rsidR="008D0BDF" w:rsidRPr="008F06C6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trois classes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F06C6" w:rsidP="008730A9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 w:rsidR="008730A9">
              <w:rPr>
                <w:lang w:val="fr-CH"/>
              </w:rPr>
              <w:t xml:space="preserve"> </w:t>
            </w:r>
            <w:r w:rsidRPr="008F06C6">
              <w:t>912</w:t>
            </w:r>
          </w:p>
        </w:tc>
      </w:tr>
      <w:tr w:rsidR="008D0BDF" w:rsidRPr="008F06C6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F06C6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/>
          <w:p w:rsidR="008D0BDF" w:rsidRPr="008F06C6" w:rsidRDefault="008D0BDF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8F06C6" w:rsidRDefault="0056683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</w:t>
            </w:r>
            <w:r w:rsidR="00780477" w:rsidRPr="008F06C6">
              <w:rPr>
                <w:rFonts w:eastAsia="MS Mincho"/>
                <w:szCs w:val="22"/>
                <w:lang w:eastAsia="ja-JP"/>
              </w:rPr>
              <w:t xml:space="preserve"> </w:t>
            </w:r>
            <w:r w:rsidR="008730A9">
              <w:rPr>
                <w:rFonts w:eastAsia="MS Mincho"/>
                <w:szCs w:val="22"/>
                <w:lang w:eastAsia="ja-JP"/>
              </w:rPr>
              <w:t xml:space="preserve"> </w:t>
            </w:r>
            <w:r w:rsidR="008F06C6" w:rsidRPr="008F06C6">
              <w:rPr>
                <w:rFonts w:eastAsia="MS Mincho"/>
                <w:szCs w:val="22"/>
                <w:lang w:eastAsia="ja-JP"/>
              </w:rPr>
              <w:t>157</w:t>
            </w:r>
          </w:p>
        </w:tc>
      </w:tr>
      <w:tr w:rsidR="008D0BDF" w:rsidRPr="00BE6C63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F06C6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D0BDF" w:rsidRPr="008F06C6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8F06C6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D0BDF" w:rsidRPr="008F06C6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F06C6" w:rsidRDefault="008D0BDF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pour trois classes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8F06C6" w:rsidRDefault="008F06C6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>1 699</w:t>
            </w:r>
          </w:p>
        </w:tc>
      </w:tr>
      <w:tr w:rsidR="008D0BDF" w:rsidRPr="008F06C6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F06C6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/>
          <w:p w:rsidR="008D0BDF" w:rsidRPr="008F06C6" w:rsidRDefault="008D0BDF">
            <w:pPr>
              <w:rPr>
                <w:rFonts w:eastAsia="MS Mincho"/>
                <w:szCs w:val="22"/>
                <w:lang w:eastAsia="ja-JP"/>
              </w:rPr>
            </w:pPr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D0BDF" w:rsidRPr="008F06C6" w:rsidRDefault="008D0BDF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8F06C6" w:rsidRDefault="0056683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</w:t>
            </w:r>
            <w:r w:rsidR="00780477" w:rsidRPr="008F06C6">
              <w:rPr>
                <w:rFonts w:eastAsia="MS Mincho"/>
                <w:szCs w:val="22"/>
                <w:lang w:eastAsia="ja-JP"/>
              </w:rPr>
              <w:t xml:space="preserve"> </w:t>
            </w:r>
            <w:r w:rsidR="008730A9">
              <w:rPr>
                <w:rFonts w:eastAsia="MS Mincho"/>
                <w:szCs w:val="22"/>
                <w:lang w:eastAsia="ja-JP"/>
              </w:rPr>
              <w:t xml:space="preserve"> </w:t>
            </w:r>
            <w:r w:rsidR="008F06C6" w:rsidRPr="008F06C6">
              <w:rPr>
                <w:rFonts w:eastAsia="MS Mincho"/>
                <w:szCs w:val="22"/>
                <w:lang w:eastAsia="ja-JP"/>
              </w:rPr>
              <w:t>315</w:t>
            </w:r>
          </w:p>
        </w:tc>
      </w:tr>
      <w:tr w:rsidR="008D0BDF" w:rsidRPr="008F06C6" w:rsidTr="008D0BDF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/>
          <w:p w:rsidR="008D0BDF" w:rsidRPr="008F06C6" w:rsidRDefault="008D0BDF">
            <w:pPr>
              <w:jc w:val="center"/>
            </w:pPr>
          </w:p>
          <w:p w:rsidR="008D0BDF" w:rsidRPr="008F06C6" w:rsidRDefault="008D0BDF">
            <w:pPr>
              <w:jc w:val="center"/>
            </w:pPr>
          </w:p>
          <w:p w:rsidR="008D0BDF" w:rsidRPr="008F06C6" w:rsidRDefault="008D0BDF">
            <w:pPr>
              <w:jc w:val="center"/>
            </w:pPr>
          </w:p>
          <w:p w:rsidR="008D0BDF" w:rsidRPr="008F06C6" w:rsidRDefault="008D0BDF">
            <w:pPr>
              <w:jc w:val="center"/>
            </w:pPr>
          </w:p>
          <w:p w:rsidR="008D0BDF" w:rsidRPr="008F06C6" w:rsidRDefault="008D0BD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8D0BDF" w:rsidRPr="008F06C6" w:rsidRDefault="008D0BDF"/>
          <w:p w:rsidR="008D0BDF" w:rsidRPr="008F06C6" w:rsidRDefault="008D0BDF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CH"/>
              </w:rPr>
            </w:pPr>
          </w:p>
          <w:p w:rsidR="008D0BDF" w:rsidRPr="008F06C6" w:rsidRDefault="008D0BDF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pour trois classes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8F06C6" w:rsidRDefault="008F06C6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>1 258</w:t>
            </w:r>
          </w:p>
        </w:tc>
      </w:tr>
      <w:tr w:rsidR="008D0BDF" w:rsidRPr="008F06C6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F06C6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rFonts w:eastAsia="MS Mincho"/>
                <w:szCs w:val="22"/>
                <w:lang w:eastAsia="ja-JP"/>
              </w:rPr>
            </w:pPr>
          </w:p>
          <w:p w:rsidR="008D0BDF" w:rsidRPr="008F06C6" w:rsidRDefault="008D0BDF">
            <w:r w:rsidRPr="008F06C6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8F06C6" w:rsidRDefault="008730A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 </w:t>
            </w:r>
            <w:r w:rsidR="008F06C6" w:rsidRPr="008F06C6">
              <w:rPr>
                <w:rFonts w:eastAsia="MS Mincho"/>
                <w:szCs w:val="22"/>
                <w:lang w:eastAsia="ja-JP"/>
              </w:rPr>
              <w:t>419</w:t>
            </w:r>
          </w:p>
        </w:tc>
      </w:tr>
      <w:tr w:rsidR="008D0BDF" w:rsidRPr="00BE6C63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F06C6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D0BDF" w:rsidRPr="008F06C6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8F06C6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D0BDF" w:rsidRPr="00D924D9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F06C6" w:rsidRDefault="008D0BDF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</w:t>
            </w:r>
            <w:r w:rsidRPr="008F06C6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Pr="008F06C6">
              <w:rPr>
                <w:lang w:val="fr-FR"/>
              </w:rPr>
              <w:t xml:space="preserve">trois classes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D0BDF" w:rsidRPr="008F06C6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D0BDF" w:rsidRPr="008F06C6" w:rsidRDefault="008D0BDF">
            <w:pPr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lang w:val="fr-FR"/>
              </w:rPr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D0BDF" w:rsidRPr="008F06C6" w:rsidRDefault="008D0BDF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8F06C6" w:rsidRDefault="008F06C6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>2 831</w:t>
            </w:r>
          </w:p>
          <w:p w:rsidR="008D0BDF" w:rsidRPr="008F06C6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D924D9" w:rsidRDefault="008F06C6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 w:rsidR="008730A9">
              <w:rPr>
                <w:rFonts w:eastAsia="MS Mincho"/>
                <w:szCs w:val="22"/>
                <w:lang w:eastAsia="ja-JP"/>
              </w:rPr>
              <w:t xml:space="preserve"> </w:t>
            </w:r>
            <w:r w:rsidRPr="008F06C6">
              <w:rPr>
                <w:rFonts w:eastAsia="MS Mincho"/>
                <w:szCs w:val="22"/>
                <w:lang w:eastAsia="ja-JP"/>
              </w:rPr>
              <w:t>839</w:t>
            </w: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BE6C63" w:rsidRDefault="00BE6C63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  <w:r>
        <w:rPr>
          <w:lang w:val="fr-FR"/>
        </w:rPr>
        <w:br w:type="page"/>
      </w:r>
    </w:p>
    <w:p w:rsidR="00A52652" w:rsidRPr="00D924D9" w:rsidRDefault="00A52652" w:rsidP="00F74A40">
      <w:pPr>
        <w:pStyle w:val="ONUMFS"/>
        <w:rPr>
          <w:lang w:val="fr-FR"/>
        </w:rPr>
      </w:pPr>
      <w:r w:rsidRPr="00D924D9">
        <w:rPr>
          <w:lang w:val="fr-FR" w:eastAsia="ja-JP"/>
        </w:rPr>
        <w:t xml:space="preserve">Cette modification prendra effet le </w:t>
      </w:r>
      <w:r w:rsidR="00BE6C63">
        <w:rPr>
          <w:lang w:val="fr-FR" w:eastAsia="ja-JP"/>
        </w:rPr>
        <w:t>4</w:t>
      </w:r>
      <w:r w:rsidRPr="00D924D9">
        <w:rPr>
          <w:lang w:val="fr-FR" w:eastAsia="ja-JP"/>
        </w:rPr>
        <w:t xml:space="preserve"> </w:t>
      </w:r>
      <w:r w:rsidR="00D50300">
        <w:rPr>
          <w:lang w:val="fr-FR" w:eastAsia="ja-JP"/>
        </w:rPr>
        <w:t>jui</w:t>
      </w:r>
      <w:r w:rsidR="00BE6C63">
        <w:rPr>
          <w:lang w:val="fr-FR" w:eastAsia="ja-JP"/>
        </w:rPr>
        <w:t>llet</w:t>
      </w:r>
      <w:r w:rsidR="007819C8" w:rsidRPr="00D924D9">
        <w:rPr>
          <w:lang w:val="fr-FR" w:eastAsia="ja-JP"/>
        </w:rPr>
        <w:t xml:space="preserve"> 2015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 xml:space="preserve">lorsque </w:t>
      </w:r>
      <w:r w:rsidR="00D50300">
        <w:rPr>
          <w:lang w:val="fr-FR" w:eastAsia="ja-JP"/>
        </w:rPr>
        <w:t>l’</w:t>
      </w:r>
      <w:r w:rsidR="00D50300" w:rsidRPr="00F5183A">
        <w:rPr>
          <w:lang w:val="fr-FR" w:eastAsia="ja-JP"/>
        </w:rPr>
        <w:t>Union européenne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D924D9">
        <w:rPr>
          <w:rFonts w:eastAsia="MS Mincho"/>
          <w:szCs w:val="22"/>
          <w:lang w:val="fr-FR" w:eastAsia="ja-JP"/>
        </w:rPr>
        <w:t>a</w:t>
      </w:r>
      <w:proofErr w:type="gramEnd"/>
      <w:r w:rsidRPr="00D924D9">
        <w:rPr>
          <w:rFonts w:eastAsia="MS Mincho"/>
          <w:szCs w:val="22"/>
          <w:lang w:val="fr-FR" w:eastAsia="ja-JP"/>
        </w:rPr>
        <w:t xml:space="preserve">) </w:t>
      </w:r>
      <w:r w:rsidRPr="00D924D9">
        <w:rPr>
          <w:rFonts w:eastAsia="MS Mincho"/>
          <w:szCs w:val="22"/>
          <w:lang w:val="fr-FR" w:eastAsia="ja-JP"/>
        </w:rPr>
        <w:tab/>
        <w:t>est désigné</w:t>
      </w:r>
      <w:r w:rsidR="005113DD" w:rsidRPr="00D924D9">
        <w:rPr>
          <w:rFonts w:eastAsia="MS Mincho"/>
          <w:szCs w:val="22"/>
          <w:lang w:val="fr-FR" w:eastAsia="ja-JP"/>
        </w:rPr>
        <w:t>e</w:t>
      </w:r>
      <w:r w:rsidRPr="00D924D9">
        <w:rPr>
          <w:rFonts w:eastAsia="MS Mincho"/>
          <w:szCs w:val="22"/>
          <w:lang w:val="fr-FR" w:eastAsia="ja-JP"/>
        </w:rPr>
        <w:t xml:space="preserve"> dans une demande internationale qui est reçue, ou est réputée avoir été reçue en vertu de la règle 11.1)c), 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BE6C63" w:rsidRPr="00D924D9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D924D9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</w:t>
      </w:r>
      <w:r w:rsidR="005113DD" w:rsidRPr="00D924D9">
        <w:rPr>
          <w:lang w:val="fr-FR" w:eastAsia="ja-JP"/>
        </w:rPr>
        <w:t>e</w:t>
      </w:r>
      <w:r w:rsidRPr="00D924D9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6951D6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D924D9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E6C63">
      <w:pPr>
        <w:pStyle w:val="Endofdocument-Annex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BE6C63">
        <w:rPr>
          <w:lang w:val="fr-FR"/>
        </w:rPr>
        <w:t>4</w:t>
      </w:r>
      <w:r w:rsidR="00A52652" w:rsidRPr="00D924D9">
        <w:rPr>
          <w:lang w:val="fr-FR"/>
        </w:rPr>
        <w:t xml:space="preserve"> </w:t>
      </w:r>
      <w:r w:rsidR="00BE6C63">
        <w:rPr>
          <w:lang w:val="fr-FR"/>
        </w:rPr>
        <w:t>juin</w:t>
      </w:r>
      <w:r w:rsidR="00A52652" w:rsidRPr="00D924D9">
        <w:rPr>
          <w:lang w:val="fr-FR"/>
        </w:rPr>
        <w:t> 20</w:t>
      </w:r>
      <w:r w:rsidR="00F8111F" w:rsidRPr="00D924D9">
        <w:rPr>
          <w:lang w:val="fr-FR"/>
        </w:rPr>
        <w:t>15</w:t>
      </w:r>
      <w:bookmarkStart w:id="1" w:name="_GoBack"/>
      <w:bookmarkEnd w:id="1"/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BE6C63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0477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5183A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1761</Characters>
  <Application>Microsoft Office Word</Application>
  <DocSecurity>0</DocSecurity>
  <Lines>135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8</cp:revision>
  <cp:lastPrinted>2015-03-30T09:03:00Z</cp:lastPrinted>
  <dcterms:created xsi:type="dcterms:W3CDTF">2015-04-01T07:32:00Z</dcterms:created>
  <dcterms:modified xsi:type="dcterms:W3CDTF">2015-06-03T15:22:00Z</dcterms:modified>
</cp:coreProperties>
</file>