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D23C24">
            <w:pPr>
              <w:jc w:val="right"/>
            </w:pPr>
            <w:r w:rsidRPr="00D409DF">
              <w:rPr>
                <w:rFonts w:ascii="Arial Black" w:hAnsi="Arial Black"/>
                <w:caps/>
                <w:sz w:val="15"/>
              </w:rPr>
              <w:t xml:space="preserve">INFORMATION NOTICE NO. </w:t>
            </w:r>
            <w:r w:rsidR="00D23C24">
              <w:rPr>
                <w:rFonts w:ascii="Arial Black" w:hAnsi="Arial Black"/>
                <w:caps/>
                <w:sz w:val="15"/>
              </w:rPr>
              <w:t>21</w:t>
            </w:r>
            <w:r w:rsidR="00262D96">
              <w:rPr>
                <w:rFonts w:ascii="Arial Black" w:hAnsi="Arial Black"/>
                <w:caps/>
                <w:sz w:val="15"/>
              </w:rPr>
              <w:t>/201</w:t>
            </w:r>
            <w:r w:rsidR="00643269">
              <w:rPr>
                <w:rFonts w:ascii="Arial Black" w:hAnsi="Arial Black"/>
                <w:caps/>
                <w:sz w:val="15"/>
              </w:rPr>
              <w:t>6</w:t>
            </w:r>
          </w:p>
        </w:tc>
      </w:tr>
    </w:tbl>
    <w:p w:rsidR="00163F61" w:rsidRPr="00D409DF" w:rsidRDefault="00163F61" w:rsidP="008B2CC1"/>
    <w:p w:rsidR="00163F61" w:rsidRPr="00D409DF" w:rsidRDefault="00163F61" w:rsidP="008B2CC1"/>
    <w:p w:rsidR="00163F61" w:rsidRDefault="00163F61" w:rsidP="00CC5016"/>
    <w:p w:rsidR="006757C4" w:rsidRPr="00D409DF" w:rsidRDefault="006757C4"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5B6FCB" w:rsidRPr="005B6FCB">
        <w:rPr>
          <w:b/>
          <w:bCs/>
          <w:sz w:val="24"/>
          <w:szCs w:val="24"/>
        </w:rPr>
        <w:t>Syrian Arab Republic</w:t>
      </w:r>
    </w:p>
    <w:p w:rsidR="006D1756" w:rsidRDefault="006D1756" w:rsidP="006D1756">
      <w:pPr>
        <w:rPr>
          <w:szCs w:val="22"/>
        </w:rPr>
      </w:pPr>
    </w:p>
    <w:p w:rsidR="00DB0560" w:rsidRDefault="006757C4" w:rsidP="005B6FCB">
      <w:pPr>
        <w:pStyle w:val="ONUME"/>
      </w:pPr>
      <w:r>
        <w:t>In accordance with Rule </w:t>
      </w:r>
      <w:r w:rsidR="00F05EC7" w:rsidRPr="00F05EC7">
        <w:t xml:space="preserve">35(2)(d) of the Common Regulations under the Madrid Agreement and Protocol, the Director General of the World Intellectual Property Organization (WIPO) has established the following new amounts, in Swiss francs, of the individual fee that is payable when </w:t>
      </w:r>
      <w:r w:rsidR="005B6FCB">
        <w:t xml:space="preserve">the </w:t>
      </w:r>
      <w:r w:rsidR="005B6FCB" w:rsidRPr="005B6FCB">
        <w:t>Syrian Arab Republic</w:t>
      </w:r>
      <w:r w:rsidR="00F05EC7" w:rsidRPr="00F05EC7">
        <w:t xml:space="preserve"> 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00F05EC7"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930A99" w:rsidTr="00930A99">
        <w:trPr>
          <w:trHeight w:val="1277"/>
        </w:trPr>
        <w:tc>
          <w:tcPr>
            <w:tcW w:w="1985" w:type="dxa"/>
            <w:tcBorders>
              <w:top w:val="single" w:sz="4" w:space="0" w:color="auto"/>
              <w:left w:val="single" w:sz="4" w:space="0" w:color="auto"/>
              <w:bottom w:val="single" w:sz="4" w:space="0" w:color="auto"/>
              <w:right w:val="single" w:sz="4" w:space="0" w:color="auto"/>
            </w:tcBorders>
          </w:tcPr>
          <w:p w:rsidR="00930A99" w:rsidRDefault="00930A99">
            <w:pPr>
              <w:jc w:val="center"/>
            </w:pPr>
          </w:p>
          <w:p w:rsidR="00930A99" w:rsidRDefault="00930A99" w:rsidP="00DE6B21">
            <w:pPr>
              <w:jc w:val="center"/>
            </w:pPr>
            <w:r>
              <w:t>Application or Subsequent Designation</w:t>
            </w:r>
          </w:p>
        </w:tc>
        <w:tc>
          <w:tcPr>
            <w:tcW w:w="4536" w:type="dxa"/>
            <w:tcBorders>
              <w:top w:val="nil"/>
              <w:left w:val="single" w:sz="4" w:space="0" w:color="auto"/>
              <w:right w:val="single" w:sz="4" w:space="0" w:color="auto"/>
            </w:tcBorders>
          </w:tcPr>
          <w:p w:rsidR="00930A99" w:rsidRDefault="00930A99"/>
          <w:p w:rsidR="00EB0E6B" w:rsidRDefault="00EB0E6B"/>
          <w:p w:rsidR="00930A99" w:rsidRDefault="006757C4">
            <w:pPr>
              <w:rPr>
                <w:rFonts w:eastAsia="MS Mincho"/>
                <w:szCs w:val="22"/>
                <w:lang w:eastAsia="ja-JP"/>
              </w:rPr>
            </w:pPr>
            <w:r>
              <w:t xml:space="preserve">–  </w:t>
            </w:r>
            <w:r w:rsidR="00930A99">
              <w:t xml:space="preserve">for </w:t>
            </w:r>
            <w:r w:rsidR="00EB0E6B">
              <w:rPr>
                <w:rFonts w:eastAsia="MS Mincho"/>
                <w:szCs w:val="22"/>
                <w:lang w:eastAsia="ja-JP"/>
              </w:rPr>
              <w:t>each</w:t>
            </w:r>
            <w:r w:rsidR="007817CB">
              <w:t xml:space="preserve"> class</w:t>
            </w:r>
            <w:r w:rsidR="00930A99">
              <w:t xml:space="preserve"> </w:t>
            </w:r>
            <w:r w:rsidR="00930A99">
              <w:rPr>
                <w:rFonts w:eastAsia="MS Mincho"/>
                <w:szCs w:val="22"/>
                <w:lang w:eastAsia="ja-JP"/>
              </w:rPr>
              <w:t>of goods or services</w:t>
            </w:r>
          </w:p>
          <w:p w:rsidR="00930A99" w:rsidRDefault="00930A99" w:rsidP="00161931">
            <w:pPr>
              <w:rPr>
                <w:rFonts w:eastAsia="MS Mincho"/>
                <w:szCs w:val="22"/>
                <w:lang w:eastAsia="ja-JP"/>
              </w:rPr>
            </w:pPr>
          </w:p>
        </w:tc>
        <w:tc>
          <w:tcPr>
            <w:tcW w:w="2126" w:type="dxa"/>
            <w:tcBorders>
              <w:top w:val="single" w:sz="4" w:space="0" w:color="auto"/>
              <w:left w:val="single" w:sz="4" w:space="0" w:color="auto"/>
              <w:right w:val="single" w:sz="4" w:space="0" w:color="auto"/>
            </w:tcBorders>
          </w:tcPr>
          <w:p w:rsidR="00930A99" w:rsidRDefault="00930A99"/>
          <w:p w:rsidR="00EB0E6B" w:rsidRDefault="00EB0E6B" w:rsidP="00EB0E6B">
            <w:pPr>
              <w:jc w:val="center"/>
              <w:rPr>
                <w:highlight w:val="green"/>
              </w:rPr>
            </w:pPr>
          </w:p>
          <w:p w:rsidR="00930A99" w:rsidRDefault="005038A0" w:rsidP="00EB0E6B">
            <w:pPr>
              <w:jc w:val="center"/>
            </w:pPr>
            <w:r>
              <w:t>39</w:t>
            </w:r>
          </w:p>
          <w:p w:rsidR="003311BC" w:rsidRDefault="003311BC" w:rsidP="00EB0E6B">
            <w:pPr>
              <w:jc w:val="center"/>
            </w:pPr>
          </w:p>
          <w:p w:rsidR="003311BC" w:rsidRDefault="003311BC" w:rsidP="00EB0E6B">
            <w:pPr>
              <w:jc w:val="center"/>
            </w:pPr>
          </w:p>
        </w:tc>
      </w:tr>
      <w:tr w:rsidR="00930A99" w:rsidTr="00EB0E6B">
        <w:trPr>
          <w:trHeight w:val="800"/>
        </w:trPr>
        <w:tc>
          <w:tcPr>
            <w:tcW w:w="1985" w:type="dxa"/>
            <w:tcBorders>
              <w:top w:val="single" w:sz="4" w:space="0" w:color="auto"/>
              <w:left w:val="single" w:sz="4" w:space="0" w:color="auto"/>
              <w:bottom w:val="single" w:sz="4" w:space="0" w:color="auto"/>
              <w:right w:val="single" w:sz="4" w:space="0" w:color="auto"/>
            </w:tcBorders>
          </w:tcPr>
          <w:p w:rsidR="00930A99" w:rsidRDefault="00930A99"/>
          <w:p w:rsidR="00930A99" w:rsidRDefault="00930A99">
            <w:pPr>
              <w:jc w:val="center"/>
            </w:pPr>
          </w:p>
          <w:p w:rsidR="00930A99" w:rsidRDefault="00930A99" w:rsidP="00930A99">
            <w:pPr>
              <w:jc w:val="center"/>
            </w:pPr>
            <w:r>
              <w:t>Renewal</w:t>
            </w:r>
          </w:p>
          <w:p w:rsidR="00930A99" w:rsidRDefault="00930A99"/>
          <w:p w:rsidR="00930A99" w:rsidRDefault="00930A99"/>
        </w:tc>
        <w:tc>
          <w:tcPr>
            <w:tcW w:w="4536" w:type="dxa"/>
            <w:tcBorders>
              <w:top w:val="single" w:sz="4" w:space="0" w:color="auto"/>
              <w:left w:val="single" w:sz="4" w:space="0" w:color="auto"/>
              <w:right w:val="single" w:sz="4" w:space="0" w:color="auto"/>
            </w:tcBorders>
          </w:tcPr>
          <w:p w:rsidR="00930A99" w:rsidRDefault="00930A99"/>
          <w:p w:rsidR="00EB0E6B" w:rsidRDefault="00EB0E6B"/>
          <w:p w:rsidR="00930A99" w:rsidRDefault="00930A99">
            <w:r>
              <w:t xml:space="preserve">–  for </w:t>
            </w:r>
            <w:r w:rsidR="00EB0E6B">
              <w:rPr>
                <w:rFonts w:eastAsia="MS Mincho"/>
                <w:szCs w:val="22"/>
                <w:lang w:eastAsia="ja-JP"/>
              </w:rPr>
              <w:t>each</w:t>
            </w:r>
            <w:r w:rsidR="007817CB">
              <w:t xml:space="preserve"> class </w:t>
            </w:r>
            <w:r>
              <w:rPr>
                <w:rFonts w:eastAsia="MS Mincho"/>
                <w:szCs w:val="22"/>
                <w:lang w:eastAsia="ja-JP"/>
              </w:rPr>
              <w:t>of goods or services</w:t>
            </w:r>
          </w:p>
          <w:p w:rsidR="00930A99" w:rsidRDefault="00930A99" w:rsidP="00EB0E6B"/>
        </w:tc>
        <w:tc>
          <w:tcPr>
            <w:tcW w:w="2126" w:type="dxa"/>
            <w:tcBorders>
              <w:top w:val="single" w:sz="4" w:space="0" w:color="auto"/>
              <w:left w:val="single" w:sz="4" w:space="0" w:color="auto"/>
              <w:right w:val="single" w:sz="4" w:space="0" w:color="auto"/>
            </w:tcBorders>
          </w:tcPr>
          <w:p w:rsidR="00930A99" w:rsidRDefault="00930A99">
            <w:pPr>
              <w:jc w:val="center"/>
              <w:rPr>
                <w:rFonts w:eastAsia="MS Mincho"/>
                <w:szCs w:val="22"/>
                <w:lang w:eastAsia="ja-JP"/>
              </w:rPr>
            </w:pPr>
          </w:p>
          <w:p w:rsidR="00EB0E6B" w:rsidRDefault="00EB0E6B" w:rsidP="00EB0E6B">
            <w:pPr>
              <w:jc w:val="center"/>
              <w:rPr>
                <w:rFonts w:eastAsia="MS Mincho"/>
                <w:szCs w:val="22"/>
                <w:highlight w:val="green"/>
                <w:lang w:eastAsia="ja-JP"/>
              </w:rPr>
            </w:pPr>
          </w:p>
          <w:p w:rsidR="005E7B8F" w:rsidRDefault="005038A0" w:rsidP="005E7B8F">
            <w:pPr>
              <w:jc w:val="center"/>
            </w:pPr>
            <w:r>
              <w:t>39</w:t>
            </w:r>
          </w:p>
          <w:p w:rsidR="00930A99" w:rsidRDefault="00930A99" w:rsidP="00EB0E6B">
            <w:pPr>
              <w:jc w:val="center"/>
              <w:rPr>
                <w:rFonts w:eastAsia="MS Mincho"/>
                <w:szCs w:val="22"/>
                <w:lang w:eastAsia="ja-JP"/>
              </w:rPr>
            </w:pPr>
          </w:p>
        </w:tc>
      </w:tr>
    </w:tbl>
    <w:p w:rsidR="00212966" w:rsidRDefault="00212966" w:rsidP="006D1756">
      <w:pPr>
        <w:pStyle w:val="ONUME"/>
        <w:numPr>
          <w:ilvl w:val="0"/>
          <w:numId w:val="0"/>
        </w:numPr>
        <w:spacing w:after="0"/>
      </w:pPr>
    </w:p>
    <w:p w:rsidR="006D1756" w:rsidRDefault="006D1756" w:rsidP="005B6FCB">
      <w:pPr>
        <w:pStyle w:val="ONUME"/>
      </w:pPr>
      <w:r>
        <w:rPr>
          <w:lang w:eastAsia="ja-JP"/>
        </w:rPr>
        <w:t xml:space="preserve">This change will take effect on </w:t>
      </w:r>
      <w:r w:rsidR="00D23C24">
        <w:rPr>
          <w:lang w:eastAsia="ja-JP"/>
        </w:rPr>
        <w:t>August</w:t>
      </w:r>
      <w:r w:rsidR="00971E19">
        <w:rPr>
          <w:lang w:eastAsia="ja-JP"/>
        </w:rPr>
        <w:t xml:space="preserve"> </w:t>
      </w:r>
      <w:r w:rsidR="00D23C24">
        <w:rPr>
          <w:lang w:eastAsia="ja-JP"/>
        </w:rPr>
        <w:t>1</w:t>
      </w:r>
      <w:bookmarkStart w:id="1" w:name="_GoBack"/>
      <w:bookmarkEnd w:id="1"/>
      <w:r w:rsidR="00E00B14">
        <w:rPr>
          <w:lang w:eastAsia="ja-JP"/>
        </w:rPr>
        <w:t>, 201</w:t>
      </w:r>
      <w:r w:rsidR="00395D8E">
        <w:rPr>
          <w:lang w:eastAsia="ja-JP"/>
        </w:rPr>
        <w:t>6</w:t>
      </w:r>
      <w:r>
        <w:rPr>
          <w:lang w:eastAsia="ja-JP"/>
        </w:rPr>
        <w:t xml:space="preserve">.  Therefore, these amounts will be payable where </w:t>
      </w:r>
      <w:r w:rsidR="005B6FCB" w:rsidRPr="005B6FCB">
        <w:t>the Syrian Arab Republic</w:t>
      </w:r>
      <w:r w:rsidR="00643269">
        <w:t xml:space="preserve">:  </w:t>
      </w:r>
    </w:p>
    <w:p w:rsidR="001B7101" w:rsidRDefault="006D1756" w:rsidP="002908F6">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2908F6">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2908F6" w:rsidRDefault="002908F6" w:rsidP="002908F6">
      <w:pPr>
        <w:autoSpaceDE w:val="0"/>
        <w:autoSpaceDN w:val="0"/>
        <w:adjustRightInd w:val="0"/>
        <w:ind w:firstLine="567"/>
        <w:rPr>
          <w:rFonts w:eastAsia="MS Mincho"/>
          <w:szCs w:val="22"/>
          <w:lang w:eastAsia="ja-JP"/>
        </w:rPr>
      </w:pPr>
    </w:p>
    <w:p w:rsidR="006D1756" w:rsidRDefault="006D1756" w:rsidP="002908F6">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2908F6">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2908F6">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2908F6" w:rsidRDefault="002908F6" w:rsidP="002908F6">
      <w:pPr>
        <w:autoSpaceDE w:val="0"/>
        <w:autoSpaceDN w:val="0"/>
        <w:adjustRightInd w:val="0"/>
        <w:ind w:firstLine="567"/>
        <w:rPr>
          <w:rFonts w:eastAsia="MS Mincho"/>
          <w:szCs w:val="22"/>
          <w:lang w:eastAsia="ja-JP"/>
        </w:rPr>
      </w:pPr>
    </w:p>
    <w:p w:rsidR="00F62CDB" w:rsidRDefault="006D1756" w:rsidP="002908F6">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2908F6">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2908F6" w:rsidRDefault="002908F6" w:rsidP="00AB74E9">
      <w:pPr>
        <w:pStyle w:val="ONUME"/>
        <w:numPr>
          <w:ilvl w:val="0"/>
          <w:numId w:val="0"/>
        </w:numPr>
        <w:spacing w:after="0"/>
      </w:pPr>
    </w:p>
    <w:p w:rsidR="00163F61" w:rsidRPr="00D409DF" w:rsidRDefault="00643269" w:rsidP="00F87C3E">
      <w:pPr>
        <w:pStyle w:val="Endofdocument-Annex"/>
      </w:pPr>
      <w:r>
        <w:t>J</w:t>
      </w:r>
      <w:r w:rsidR="005038A0">
        <w:t>u</w:t>
      </w:r>
      <w:r w:rsidR="00D23C24">
        <w:t>ly 1</w:t>
      </w:r>
      <w:r w:rsidR="00CA4166">
        <w:t xml:space="preserve">, </w:t>
      </w:r>
      <w:r w:rsidR="00253A4B">
        <w:t>201</w:t>
      </w:r>
      <w:r>
        <w:t>6</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531C04">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921"/>
    <w:rsid w:val="000E73ED"/>
    <w:rsid w:val="000F5E56"/>
    <w:rsid w:val="001272E3"/>
    <w:rsid w:val="00131BD8"/>
    <w:rsid w:val="00133F53"/>
    <w:rsid w:val="001362EE"/>
    <w:rsid w:val="001370D1"/>
    <w:rsid w:val="0015037D"/>
    <w:rsid w:val="00153AE0"/>
    <w:rsid w:val="0015694A"/>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08F6"/>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11BC"/>
    <w:rsid w:val="00332FFB"/>
    <w:rsid w:val="00335EC1"/>
    <w:rsid w:val="00347330"/>
    <w:rsid w:val="0035459C"/>
    <w:rsid w:val="00356D9F"/>
    <w:rsid w:val="00357985"/>
    <w:rsid w:val="003612A1"/>
    <w:rsid w:val="00361450"/>
    <w:rsid w:val="00361AE2"/>
    <w:rsid w:val="00363931"/>
    <w:rsid w:val="00365541"/>
    <w:rsid w:val="003673CF"/>
    <w:rsid w:val="00370943"/>
    <w:rsid w:val="003845C1"/>
    <w:rsid w:val="00385B28"/>
    <w:rsid w:val="00395B20"/>
    <w:rsid w:val="00395D8E"/>
    <w:rsid w:val="003A6F89"/>
    <w:rsid w:val="003B38C1"/>
    <w:rsid w:val="003B45F8"/>
    <w:rsid w:val="003C06B7"/>
    <w:rsid w:val="003C2450"/>
    <w:rsid w:val="003E0D9F"/>
    <w:rsid w:val="003E165E"/>
    <w:rsid w:val="003E31F6"/>
    <w:rsid w:val="004052E1"/>
    <w:rsid w:val="00411FB2"/>
    <w:rsid w:val="00414A9E"/>
    <w:rsid w:val="004160A6"/>
    <w:rsid w:val="00423E3E"/>
    <w:rsid w:val="00427AF4"/>
    <w:rsid w:val="004630B4"/>
    <w:rsid w:val="004647DA"/>
    <w:rsid w:val="00466BC7"/>
    <w:rsid w:val="0047006A"/>
    <w:rsid w:val="00474062"/>
    <w:rsid w:val="00477B91"/>
    <w:rsid w:val="00477D6B"/>
    <w:rsid w:val="00477EF9"/>
    <w:rsid w:val="004935CA"/>
    <w:rsid w:val="004936FC"/>
    <w:rsid w:val="004947C5"/>
    <w:rsid w:val="004B0093"/>
    <w:rsid w:val="004B336C"/>
    <w:rsid w:val="004C7C7E"/>
    <w:rsid w:val="004E2CBA"/>
    <w:rsid w:val="004F5A30"/>
    <w:rsid w:val="005019FF"/>
    <w:rsid w:val="005038A0"/>
    <w:rsid w:val="005243B1"/>
    <w:rsid w:val="0053057A"/>
    <w:rsid w:val="00531C04"/>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B6FCB"/>
    <w:rsid w:val="005C6649"/>
    <w:rsid w:val="005C720D"/>
    <w:rsid w:val="005E7B8F"/>
    <w:rsid w:val="005F2F3B"/>
    <w:rsid w:val="00605827"/>
    <w:rsid w:val="00613134"/>
    <w:rsid w:val="00634AF5"/>
    <w:rsid w:val="00643269"/>
    <w:rsid w:val="00644AA2"/>
    <w:rsid w:val="00646050"/>
    <w:rsid w:val="00647B0C"/>
    <w:rsid w:val="00654AE9"/>
    <w:rsid w:val="006659A7"/>
    <w:rsid w:val="00665B2A"/>
    <w:rsid w:val="006713CA"/>
    <w:rsid w:val="00674ABA"/>
    <w:rsid w:val="006757C4"/>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60CDD"/>
    <w:rsid w:val="007641F5"/>
    <w:rsid w:val="00767C4D"/>
    <w:rsid w:val="00773CE3"/>
    <w:rsid w:val="00775EBD"/>
    <w:rsid w:val="007817CB"/>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729F1"/>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0A99"/>
    <w:rsid w:val="009378BE"/>
    <w:rsid w:val="00940793"/>
    <w:rsid w:val="00943E32"/>
    <w:rsid w:val="009449F2"/>
    <w:rsid w:val="009627CD"/>
    <w:rsid w:val="00965EC2"/>
    <w:rsid w:val="00966A22"/>
    <w:rsid w:val="0096722F"/>
    <w:rsid w:val="00971E19"/>
    <w:rsid w:val="0097652C"/>
    <w:rsid w:val="00980843"/>
    <w:rsid w:val="009820CB"/>
    <w:rsid w:val="00987E9A"/>
    <w:rsid w:val="00993D16"/>
    <w:rsid w:val="00997AAD"/>
    <w:rsid w:val="009A591F"/>
    <w:rsid w:val="009C0C04"/>
    <w:rsid w:val="009D4892"/>
    <w:rsid w:val="009E2791"/>
    <w:rsid w:val="009E3F6F"/>
    <w:rsid w:val="009E5F9F"/>
    <w:rsid w:val="009E72BA"/>
    <w:rsid w:val="009F2A14"/>
    <w:rsid w:val="009F499F"/>
    <w:rsid w:val="00A04B6E"/>
    <w:rsid w:val="00A1570B"/>
    <w:rsid w:val="00A21684"/>
    <w:rsid w:val="00A25430"/>
    <w:rsid w:val="00A26154"/>
    <w:rsid w:val="00A2622E"/>
    <w:rsid w:val="00A27748"/>
    <w:rsid w:val="00A3098C"/>
    <w:rsid w:val="00A34B65"/>
    <w:rsid w:val="00A353ED"/>
    <w:rsid w:val="00A42DAF"/>
    <w:rsid w:val="00A43C0A"/>
    <w:rsid w:val="00A456E7"/>
    <w:rsid w:val="00A45BD8"/>
    <w:rsid w:val="00A869B7"/>
    <w:rsid w:val="00A94E39"/>
    <w:rsid w:val="00AA1EEF"/>
    <w:rsid w:val="00AB74E9"/>
    <w:rsid w:val="00AC205C"/>
    <w:rsid w:val="00AC76CA"/>
    <w:rsid w:val="00AD38EE"/>
    <w:rsid w:val="00AF0A6B"/>
    <w:rsid w:val="00AF5108"/>
    <w:rsid w:val="00B05A69"/>
    <w:rsid w:val="00B1322D"/>
    <w:rsid w:val="00B21387"/>
    <w:rsid w:val="00B2247B"/>
    <w:rsid w:val="00B2590C"/>
    <w:rsid w:val="00B27CB2"/>
    <w:rsid w:val="00B27E08"/>
    <w:rsid w:val="00B30767"/>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6390"/>
    <w:rsid w:val="00CF4536"/>
    <w:rsid w:val="00D01FB2"/>
    <w:rsid w:val="00D22BD4"/>
    <w:rsid w:val="00D23C24"/>
    <w:rsid w:val="00D270DE"/>
    <w:rsid w:val="00D30CC7"/>
    <w:rsid w:val="00D31C2F"/>
    <w:rsid w:val="00D409DF"/>
    <w:rsid w:val="00D40A98"/>
    <w:rsid w:val="00D424EC"/>
    <w:rsid w:val="00D45252"/>
    <w:rsid w:val="00D57F87"/>
    <w:rsid w:val="00D57F90"/>
    <w:rsid w:val="00D71B4D"/>
    <w:rsid w:val="00D76F38"/>
    <w:rsid w:val="00D826FA"/>
    <w:rsid w:val="00D90EE5"/>
    <w:rsid w:val="00D93D55"/>
    <w:rsid w:val="00DA6384"/>
    <w:rsid w:val="00DB0560"/>
    <w:rsid w:val="00DB42CB"/>
    <w:rsid w:val="00DC3E50"/>
    <w:rsid w:val="00DE6B21"/>
    <w:rsid w:val="00E00B14"/>
    <w:rsid w:val="00E13CD6"/>
    <w:rsid w:val="00E210C4"/>
    <w:rsid w:val="00E213EE"/>
    <w:rsid w:val="00E335FE"/>
    <w:rsid w:val="00E42B9A"/>
    <w:rsid w:val="00E52C2C"/>
    <w:rsid w:val="00E532DC"/>
    <w:rsid w:val="00E6635C"/>
    <w:rsid w:val="00E66C2C"/>
    <w:rsid w:val="00E80539"/>
    <w:rsid w:val="00EA6D64"/>
    <w:rsid w:val="00EB0E6B"/>
    <w:rsid w:val="00EB50E5"/>
    <w:rsid w:val="00EC23FC"/>
    <w:rsid w:val="00EC4E49"/>
    <w:rsid w:val="00EC572A"/>
    <w:rsid w:val="00ED4C4F"/>
    <w:rsid w:val="00ED77FB"/>
    <w:rsid w:val="00EE45FA"/>
    <w:rsid w:val="00EE5748"/>
    <w:rsid w:val="00EF0146"/>
    <w:rsid w:val="00F05EC7"/>
    <w:rsid w:val="00F06DF3"/>
    <w:rsid w:val="00F0720F"/>
    <w:rsid w:val="00F201C4"/>
    <w:rsid w:val="00F21136"/>
    <w:rsid w:val="00F37F68"/>
    <w:rsid w:val="00F407E2"/>
    <w:rsid w:val="00F52AC0"/>
    <w:rsid w:val="00F575DA"/>
    <w:rsid w:val="00F62CDB"/>
    <w:rsid w:val="00F64B5E"/>
    <w:rsid w:val="00F66152"/>
    <w:rsid w:val="00F7721F"/>
    <w:rsid w:val="00F87C3E"/>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239</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9</cp:revision>
  <cp:lastPrinted>2016-06-02T14:05:00Z</cp:lastPrinted>
  <dcterms:created xsi:type="dcterms:W3CDTF">2016-06-02T09:50:00Z</dcterms:created>
  <dcterms:modified xsi:type="dcterms:W3CDTF">2016-07-01T09:25:00Z</dcterms:modified>
</cp:coreProperties>
</file>