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B02FA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0B02FA" w:rsidRDefault="00EC4E49" w:rsidP="003B3F1D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B02FA" w:rsidRDefault="009E5E9F" w:rsidP="003B3F1D">
            <w:pPr>
              <w:rPr>
                <w:lang w:val="es-ES"/>
              </w:rPr>
            </w:pPr>
            <w:r w:rsidRPr="000B02FA">
              <w:rPr>
                <w:noProof/>
                <w:lang w:eastAsia="ja-JP"/>
              </w:rPr>
              <w:drawing>
                <wp:inline distT="0" distB="0" distL="0" distR="0" wp14:anchorId="166812A5" wp14:editId="31A00594">
                  <wp:extent cx="1809750" cy="1323975"/>
                  <wp:effectExtent l="0" t="0" r="0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B02FA" w:rsidRDefault="00EC4E49" w:rsidP="003B3F1D">
            <w:pPr>
              <w:jc w:val="right"/>
              <w:rPr>
                <w:lang w:val="es-ES"/>
              </w:rPr>
            </w:pPr>
          </w:p>
        </w:tc>
      </w:tr>
      <w:tr w:rsidR="008B2CC1" w:rsidRPr="000B02FA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B02FA" w:rsidRDefault="008B2CC1" w:rsidP="003B3F1D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0" w:name="Original"/>
            <w:bookmarkEnd w:id="0"/>
          </w:p>
        </w:tc>
      </w:tr>
      <w:tr w:rsidR="008B2CC1" w:rsidRPr="00201018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B02FA" w:rsidRDefault="009E5E9F" w:rsidP="0066383D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B02FA">
              <w:rPr>
                <w:rFonts w:ascii="Arial Black" w:hAnsi="Arial Black"/>
                <w:caps/>
                <w:sz w:val="15"/>
                <w:lang w:val="es-ES"/>
              </w:rPr>
              <w:t>AVISO</w:t>
            </w:r>
            <w:r w:rsidR="00CC5016" w:rsidRPr="000B02FA">
              <w:rPr>
                <w:rFonts w:ascii="Arial Black" w:hAnsi="Arial Black"/>
                <w:caps/>
                <w:sz w:val="15"/>
                <w:lang w:val="es-ES"/>
              </w:rPr>
              <w:t xml:space="preserve"> N</w:t>
            </w:r>
            <w:r w:rsidR="0066383D">
              <w:rPr>
                <w:rFonts w:ascii="Arial Black" w:hAnsi="Arial Black"/>
                <w:caps/>
                <w:sz w:val="15"/>
                <w:lang w:val="es-ES"/>
              </w:rPr>
              <w:t>.</w:t>
            </w:r>
            <w:r w:rsidR="0066383D" w:rsidRPr="0066383D">
              <w:rPr>
                <w:rFonts w:ascii="Arial Black" w:hAnsi="Arial Black"/>
                <w:caps/>
                <w:sz w:val="15"/>
                <w:vertAlign w:val="superscript"/>
                <w:lang w:val="es-ES"/>
              </w:rPr>
              <w:t>O</w:t>
            </w:r>
            <w:r w:rsidR="00201018">
              <w:rPr>
                <w:rFonts w:ascii="Arial Black" w:hAnsi="Arial Black"/>
                <w:caps/>
                <w:sz w:val="15"/>
                <w:vertAlign w:val="superscript"/>
                <w:lang w:val="es-ES"/>
              </w:rPr>
              <w:t xml:space="preserve"> </w:t>
            </w:r>
            <w:r w:rsidR="00466428">
              <w:rPr>
                <w:rFonts w:ascii="Arial Black" w:hAnsi="Arial Black"/>
                <w:caps/>
                <w:sz w:val="15"/>
                <w:lang w:val="es-ES"/>
              </w:rPr>
              <w:t>6</w:t>
            </w:r>
            <w:r w:rsidR="00CC5016" w:rsidRPr="000B02FA">
              <w:rPr>
                <w:rFonts w:ascii="Arial Black" w:hAnsi="Arial Black"/>
                <w:caps/>
                <w:sz w:val="15"/>
                <w:lang w:val="es-ES"/>
              </w:rPr>
              <w:t>/201</w:t>
            </w:r>
            <w:r w:rsidR="00AC2F5B" w:rsidRPr="000B02FA">
              <w:rPr>
                <w:rFonts w:ascii="Arial Black" w:hAnsi="Arial Black"/>
                <w:caps/>
                <w:sz w:val="15"/>
                <w:lang w:val="es-ES"/>
              </w:rPr>
              <w:t>6</w:t>
            </w:r>
            <w:r w:rsidR="00A42DAF" w:rsidRPr="000B02FA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0B02FA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Date"/>
            <w:bookmarkEnd w:id="1"/>
          </w:p>
        </w:tc>
      </w:tr>
    </w:tbl>
    <w:p w:rsidR="008B2CC1" w:rsidRPr="000B02FA" w:rsidRDefault="008B2CC1" w:rsidP="003B3F1D">
      <w:pPr>
        <w:rPr>
          <w:lang w:val="es-ES"/>
        </w:rPr>
      </w:pPr>
    </w:p>
    <w:p w:rsidR="008B2CC1" w:rsidRPr="000B02FA" w:rsidRDefault="008B2CC1" w:rsidP="003B3F1D">
      <w:pPr>
        <w:rPr>
          <w:lang w:val="es-ES"/>
        </w:rPr>
      </w:pPr>
    </w:p>
    <w:p w:rsidR="008B2CC1" w:rsidRPr="000B02FA" w:rsidRDefault="008B2CC1" w:rsidP="003B3F1D">
      <w:pPr>
        <w:rPr>
          <w:lang w:val="es-ES"/>
        </w:rPr>
      </w:pPr>
    </w:p>
    <w:p w:rsidR="00CC5016" w:rsidRPr="000B02FA" w:rsidRDefault="00CC5016" w:rsidP="003B3F1D">
      <w:pPr>
        <w:rPr>
          <w:lang w:val="es-ES"/>
        </w:rPr>
      </w:pPr>
    </w:p>
    <w:p w:rsidR="00CC5016" w:rsidRPr="000B02FA" w:rsidRDefault="00CC5016" w:rsidP="003B3F1D">
      <w:pPr>
        <w:rPr>
          <w:lang w:val="es-ES"/>
        </w:rPr>
      </w:pPr>
    </w:p>
    <w:p w:rsidR="00CC5016" w:rsidRPr="000B02FA" w:rsidRDefault="009E5E9F" w:rsidP="003B3F1D">
      <w:pPr>
        <w:autoSpaceDE w:val="0"/>
        <w:autoSpaceDN w:val="0"/>
        <w:adjustRightInd w:val="0"/>
        <w:rPr>
          <w:b/>
          <w:bCs/>
          <w:sz w:val="28"/>
          <w:szCs w:val="28"/>
          <w:lang w:val="es-ES"/>
        </w:rPr>
      </w:pPr>
      <w:r w:rsidRPr="000B02FA">
        <w:rPr>
          <w:b/>
          <w:bCs/>
          <w:sz w:val="28"/>
          <w:szCs w:val="28"/>
          <w:lang w:val="es-ES"/>
        </w:rPr>
        <w:t>Arreglo de La Haya relativo al registro internacional de dibujos y modelos industriales</w:t>
      </w:r>
    </w:p>
    <w:p w:rsidR="00AC2F5B" w:rsidRPr="000B02FA" w:rsidRDefault="00AC2F5B" w:rsidP="003B3F1D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AC2F5B" w:rsidRPr="000B02FA" w:rsidRDefault="00AC2F5B" w:rsidP="003B3F1D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AC2F5B" w:rsidRPr="000B02FA" w:rsidRDefault="00AC2F5B" w:rsidP="003B3F1D">
      <w:pPr>
        <w:autoSpaceDE w:val="0"/>
        <w:autoSpaceDN w:val="0"/>
        <w:adjustRightInd w:val="0"/>
        <w:rPr>
          <w:bCs/>
          <w:szCs w:val="22"/>
          <w:lang w:val="es-ES"/>
        </w:rPr>
      </w:pPr>
    </w:p>
    <w:p w:rsidR="003E017B" w:rsidRPr="000B02FA" w:rsidRDefault="00172284" w:rsidP="003B3F1D">
      <w:pPr>
        <w:rPr>
          <w:b/>
          <w:szCs w:val="22"/>
          <w:lang w:val="es-ES"/>
        </w:rPr>
      </w:pPr>
      <w:r w:rsidRPr="000B02FA">
        <w:rPr>
          <w:b/>
          <w:bCs/>
          <w:sz w:val="24"/>
          <w:szCs w:val="24"/>
          <w:lang w:val="es-ES"/>
        </w:rPr>
        <w:t>Designación de la República de Corea en una solicitud internacional</w:t>
      </w:r>
      <w:r w:rsidR="004A2C7E" w:rsidRPr="000B02FA">
        <w:rPr>
          <w:b/>
          <w:bCs/>
          <w:sz w:val="24"/>
          <w:szCs w:val="24"/>
          <w:lang w:val="es-ES"/>
        </w:rPr>
        <w:t xml:space="preserve">:   reivindicación de </w:t>
      </w:r>
      <w:r w:rsidR="00347C7B">
        <w:rPr>
          <w:b/>
          <w:bCs/>
          <w:sz w:val="24"/>
          <w:szCs w:val="24"/>
          <w:lang w:val="es-ES"/>
        </w:rPr>
        <w:t xml:space="preserve">la </w:t>
      </w:r>
      <w:r w:rsidR="004A2C7E" w:rsidRPr="000B02FA">
        <w:rPr>
          <w:b/>
          <w:bCs/>
          <w:sz w:val="24"/>
          <w:szCs w:val="24"/>
          <w:lang w:val="es-ES"/>
        </w:rPr>
        <w:t xml:space="preserve">prioridad en virtud del </w:t>
      </w:r>
      <w:r w:rsidR="00424F6A">
        <w:rPr>
          <w:b/>
          <w:bCs/>
          <w:sz w:val="24"/>
          <w:szCs w:val="24"/>
          <w:lang w:val="es-ES"/>
        </w:rPr>
        <w:t>A</w:t>
      </w:r>
      <w:r w:rsidR="004A2C7E" w:rsidRPr="000B02FA">
        <w:rPr>
          <w:b/>
          <w:bCs/>
          <w:sz w:val="24"/>
          <w:szCs w:val="24"/>
          <w:lang w:val="es-ES"/>
        </w:rPr>
        <w:t>rtículo 4 del Convenio de París</w:t>
      </w:r>
    </w:p>
    <w:p w:rsidR="00824E57" w:rsidRPr="000B02FA" w:rsidRDefault="00824E57" w:rsidP="003B3F1D">
      <w:pPr>
        <w:rPr>
          <w:szCs w:val="22"/>
          <w:lang w:val="es-ES"/>
        </w:rPr>
      </w:pPr>
    </w:p>
    <w:p w:rsidR="003E017B" w:rsidRPr="000B02FA" w:rsidRDefault="003B60AF" w:rsidP="003B3F1D">
      <w:pPr>
        <w:pStyle w:val="ONUME"/>
        <w:rPr>
          <w:lang w:val="es-ES"/>
        </w:rPr>
      </w:pPr>
      <w:r w:rsidRPr="000B02FA">
        <w:rPr>
          <w:lang w:val="es-ES"/>
        </w:rPr>
        <w:t xml:space="preserve">En relación con el Aviso </w:t>
      </w:r>
      <w:proofErr w:type="spellStart"/>
      <w:r w:rsidRPr="000B02FA">
        <w:rPr>
          <w:lang w:val="es-ES"/>
        </w:rPr>
        <w:t>N</w:t>
      </w:r>
      <w:r w:rsidR="0066383D">
        <w:rPr>
          <w:lang w:val="es-ES"/>
        </w:rPr>
        <w:t>.</w:t>
      </w:r>
      <w:r w:rsidR="0066383D" w:rsidRPr="0066383D">
        <w:rPr>
          <w:vertAlign w:val="superscript"/>
          <w:lang w:val="es-ES"/>
        </w:rPr>
        <w:t>o</w:t>
      </w:r>
      <w:proofErr w:type="spellEnd"/>
      <w:r w:rsidRPr="000B02FA">
        <w:rPr>
          <w:lang w:val="es-ES"/>
        </w:rPr>
        <w:t> </w:t>
      </w:r>
      <w:r w:rsidR="003A1B61" w:rsidRPr="000B02FA">
        <w:rPr>
          <w:lang w:val="es-ES"/>
        </w:rPr>
        <w:t>8/2015</w:t>
      </w:r>
      <w:r w:rsidRPr="000B02FA">
        <w:rPr>
          <w:lang w:val="es-ES"/>
        </w:rPr>
        <w:t>, de fecha 18</w:t>
      </w:r>
      <w:r w:rsidR="0066383D">
        <w:rPr>
          <w:lang w:val="es-ES"/>
        </w:rPr>
        <w:t> </w:t>
      </w:r>
      <w:r w:rsidRPr="000B02FA">
        <w:rPr>
          <w:lang w:val="es-ES"/>
        </w:rPr>
        <w:t>de</w:t>
      </w:r>
      <w:r w:rsidR="0066383D">
        <w:rPr>
          <w:lang w:val="es-ES"/>
        </w:rPr>
        <w:t> </w:t>
      </w:r>
      <w:r w:rsidRPr="000B02FA">
        <w:rPr>
          <w:lang w:val="es-ES"/>
        </w:rPr>
        <w:t>noviembre de</w:t>
      </w:r>
      <w:r w:rsidR="0066383D">
        <w:rPr>
          <w:lang w:val="es-ES"/>
        </w:rPr>
        <w:t> </w:t>
      </w:r>
      <w:r w:rsidRPr="000B02FA">
        <w:rPr>
          <w:lang w:val="es-ES"/>
        </w:rPr>
        <w:t xml:space="preserve">2015, se comunica a los usuarios </w:t>
      </w:r>
      <w:r w:rsidR="001602CB" w:rsidRPr="000B02FA">
        <w:rPr>
          <w:lang w:val="es-ES"/>
        </w:rPr>
        <w:t xml:space="preserve">que la Oficina Internacional de la Organización Mundial de la Propiedad Intelectual ha establecido </w:t>
      </w:r>
      <w:r w:rsidR="00605CC2">
        <w:rPr>
          <w:lang w:val="es-ES"/>
        </w:rPr>
        <w:t>una vía específica para presentar un documento de prioridad, por conducto de la Oficina Internacional, a</w:t>
      </w:r>
      <w:r w:rsidR="00C17029">
        <w:rPr>
          <w:lang w:val="es-ES"/>
        </w:rPr>
        <w:t>nte</w:t>
      </w:r>
      <w:r w:rsidR="00347C7B">
        <w:rPr>
          <w:lang w:val="es-ES"/>
        </w:rPr>
        <w:t xml:space="preserve"> la Oficina Surc</w:t>
      </w:r>
      <w:r w:rsidR="00605CC2">
        <w:rPr>
          <w:lang w:val="es-ES"/>
        </w:rPr>
        <w:t xml:space="preserve">oreana de Propiedad Intelectual (KIPO).  </w:t>
      </w:r>
      <w:r w:rsidR="00C17029">
        <w:rPr>
          <w:lang w:val="es-ES"/>
        </w:rPr>
        <w:t>Por consiguiente</w:t>
      </w:r>
      <w:r w:rsidR="00605CC2">
        <w:rPr>
          <w:lang w:val="es-ES"/>
        </w:rPr>
        <w:t xml:space="preserve">, el presente aviso </w:t>
      </w:r>
      <w:r w:rsidR="00347C7B">
        <w:rPr>
          <w:lang w:val="es-ES"/>
        </w:rPr>
        <w:t xml:space="preserve">sustituye y </w:t>
      </w:r>
      <w:r w:rsidR="00EF30C5">
        <w:rPr>
          <w:lang w:val="es-ES"/>
        </w:rPr>
        <w:t>reemplaza</w:t>
      </w:r>
      <w:r w:rsidR="00605CC2">
        <w:rPr>
          <w:lang w:val="es-ES"/>
        </w:rPr>
        <w:t xml:space="preserve"> </w:t>
      </w:r>
      <w:r w:rsidR="00347C7B">
        <w:rPr>
          <w:lang w:val="es-ES"/>
        </w:rPr>
        <w:t>a</w:t>
      </w:r>
      <w:r w:rsidR="00605CC2">
        <w:rPr>
          <w:lang w:val="es-ES"/>
        </w:rPr>
        <w:t xml:space="preserve">l Aviso </w:t>
      </w:r>
      <w:proofErr w:type="spellStart"/>
      <w:r w:rsidR="00605CC2">
        <w:rPr>
          <w:lang w:val="es-ES"/>
        </w:rPr>
        <w:t>N</w:t>
      </w:r>
      <w:r w:rsidR="0066383D">
        <w:rPr>
          <w:lang w:val="es-ES"/>
        </w:rPr>
        <w:t>.</w:t>
      </w:r>
      <w:r w:rsidR="00605CC2" w:rsidRPr="00605CC2">
        <w:rPr>
          <w:vertAlign w:val="superscript"/>
          <w:lang w:val="es-ES"/>
        </w:rPr>
        <w:t>o</w:t>
      </w:r>
      <w:proofErr w:type="spellEnd"/>
      <w:r w:rsidR="000A0FF5" w:rsidRPr="000B02FA">
        <w:rPr>
          <w:lang w:val="es-ES"/>
        </w:rPr>
        <w:t> </w:t>
      </w:r>
      <w:r w:rsidR="003A1B61" w:rsidRPr="000B02FA">
        <w:rPr>
          <w:lang w:val="es-ES"/>
        </w:rPr>
        <w:t>8/2015.</w:t>
      </w:r>
    </w:p>
    <w:p w:rsidR="00251552" w:rsidRPr="002D0FCD" w:rsidRDefault="00D068DF" w:rsidP="003B3F1D">
      <w:pPr>
        <w:pStyle w:val="ONUME"/>
        <w:rPr>
          <w:lang w:val="es-ES"/>
        </w:rPr>
      </w:pPr>
      <w:r>
        <w:rPr>
          <w:lang w:val="es-ES"/>
        </w:rPr>
        <w:t>En caso de que</w:t>
      </w:r>
      <w:r w:rsidRPr="002D0FCD">
        <w:rPr>
          <w:lang w:val="es-ES"/>
        </w:rPr>
        <w:t xml:space="preserve"> </w:t>
      </w:r>
      <w:r w:rsidR="000B02FA" w:rsidRPr="002D0FCD">
        <w:rPr>
          <w:lang w:val="es-ES"/>
        </w:rPr>
        <w:t>una solicitud internacional en la que se designa a la República de</w:t>
      </w:r>
      <w:r w:rsidR="0066383D">
        <w:rPr>
          <w:lang w:val="es-ES"/>
        </w:rPr>
        <w:t> </w:t>
      </w:r>
      <w:r w:rsidR="000B02FA" w:rsidRPr="002D0FCD">
        <w:rPr>
          <w:lang w:val="es-ES"/>
        </w:rPr>
        <w:t xml:space="preserve">Corea contenga una reivindicación de </w:t>
      </w:r>
      <w:r w:rsidR="00347C7B">
        <w:rPr>
          <w:lang w:val="es-ES"/>
        </w:rPr>
        <w:t>prioridad</w:t>
      </w:r>
      <w:r w:rsidR="000B02FA" w:rsidRPr="002D0FCD">
        <w:rPr>
          <w:lang w:val="es-ES"/>
        </w:rPr>
        <w:t>,</w:t>
      </w:r>
      <w:r w:rsidR="003A1B61" w:rsidRPr="002D0FCD">
        <w:rPr>
          <w:lang w:val="es-ES"/>
        </w:rPr>
        <w:t xml:space="preserve"> </w:t>
      </w:r>
      <w:r w:rsidR="000B02FA" w:rsidRPr="002D0FCD">
        <w:rPr>
          <w:lang w:val="es-ES"/>
        </w:rPr>
        <w:t xml:space="preserve">el documento de prioridad podrá ser presentado </w:t>
      </w:r>
      <w:r w:rsidR="002D0FCD" w:rsidRPr="002D0FCD">
        <w:rPr>
          <w:lang w:val="es-ES"/>
        </w:rPr>
        <w:t>utilizando la sección para reivindicar la prioridad en la interfaz</w:t>
      </w:r>
      <w:r w:rsidR="003A1B61" w:rsidRPr="002D0FCD">
        <w:rPr>
          <w:lang w:val="es-ES"/>
        </w:rPr>
        <w:t xml:space="preserve"> </w:t>
      </w:r>
      <w:r w:rsidR="003A1B61" w:rsidRPr="002D0FCD">
        <w:rPr>
          <w:i/>
          <w:iCs/>
          <w:lang w:val="es-ES"/>
        </w:rPr>
        <w:t>E</w:t>
      </w:r>
      <w:r w:rsidR="000A0FF5" w:rsidRPr="002D0FCD">
        <w:rPr>
          <w:i/>
          <w:iCs/>
          <w:lang w:val="es-ES"/>
        </w:rPr>
        <w:noBreakHyphen/>
        <w:t>f</w:t>
      </w:r>
      <w:r w:rsidR="003A1B61" w:rsidRPr="002D0FCD">
        <w:rPr>
          <w:i/>
          <w:iCs/>
          <w:lang w:val="es-ES"/>
        </w:rPr>
        <w:t>iling</w:t>
      </w:r>
      <w:r w:rsidR="003A1B61" w:rsidRPr="002D0FCD">
        <w:rPr>
          <w:lang w:val="es-ES"/>
        </w:rPr>
        <w:t xml:space="preserve">, </w:t>
      </w:r>
      <w:r w:rsidR="002D0FCD">
        <w:rPr>
          <w:lang w:val="es-ES"/>
        </w:rPr>
        <w:t xml:space="preserve">en la pestaña “Prioridad” </w:t>
      </w:r>
      <w:r w:rsidR="003A1B61" w:rsidRPr="002D0FCD">
        <w:rPr>
          <w:lang w:val="es-ES"/>
        </w:rPr>
        <w:t>(</w:t>
      </w:r>
      <w:r w:rsidR="00ED1A68">
        <w:rPr>
          <w:lang w:val="es-ES"/>
        </w:rPr>
        <w:t>tome nota de</w:t>
      </w:r>
      <w:r w:rsidR="00505F73">
        <w:rPr>
          <w:lang w:val="es-ES"/>
        </w:rPr>
        <w:t xml:space="preserve"> que</w:t>
      </w:r>
      <w:r w:rsidR="002D0FCD">
        <w:rPr>
          <w:lang w:val="es-ES"/>
        </w:rPr>
        <w:t xml:space="preserve"> </w:t>
      </w:r>
      <w:r w:rsidR="00ED1A68">
        <w:rPr>
          <w:lang w:val="es-ES"/>
        </w:rPr>
        <w:t>esta posibilidad</w:t>
      </w:r>
      <w:r w:rsidR="00347C7B">
        <w:rPr>
          <w:lang w:val="es-ES"/>
        </w:rPr>
        <w:t xml:space="preserve"> de </w:t>
      </w:r>
      <w:r w:rsidR="002D0FCD">
        <w:rPr>
          <w:lang w:val="es-ES"/>
        </w:rPr>
        <w:t xml:space="preserve">presentar el documento de prioridad sólo </w:t>
      </w:r>
      <w:r w:rsidR="00ED1A68">
        <w:rPr>
          <w:lang w:val="es-ES"/>
        </w:rPr>
        <w:t>se plantea</w:t>
      </w:r>
      <w:r w:rsidR="002D0FCD">
        <w:rPr>
          <w:lang w:val="es-ES"/>
        </w:rPr>
        <w:t xml:space="preserve"> </w:t>
      </w:r>
      <w:r w:rsidR="00D60273">
        <w:rPr>
          <w:lang w:val="es-ES"/>
        </w:rPr>
        <w:t>en el caso de que s</w:t>
      </w:r>
      <w:r w:rsidR="0017774C">
        <w:rPr>
          <w:lang w:val="es-ES"/>
        </w:rPr>
        <w:t>e</w:t>
      </w:r>
      <w:r w:rsidR="002D0FCD">
        <w:rPr>
          <w:lang w:val="es-ES"/>
        </w:rPr>
        <w:t xml:space="preserve"> designe a la República de Corea), o utilizando el nuevo Anexo</w:t>
      </w:r>
      <w:r w:rsidR="003A1B61" w:rsidRPr="002D0FCD">
        <w:rPr>
          <w:lang w:val="es-ES"/>
        </w:rPr>
        <w:t xml:space="preserve"> V </w:t>
      </w:r>
      <w:r w:rsidR="0066383D">
        <w:rPr>
          <w:lang w:val="es-ES"/>
        </w:rPr>
        <w:t>del formulario </w:t>
      </w:r>
      <w:r w:rsidR="003A1B61" w:rsidRPr="002D0FCD">
        <w:rPr>
          <w:lang w:val="es-ES"/>
        </w:rPr>
        <w:t>DM/1 (</w:t>
      </w:r>
      <w:r w:rsidR="002D0FCD">
        <w:rPr>
          <w:lang w:val="es-ES"/>
        </w:rPr>
        <w:t>Solicitud de registro internacional</w:t>
      </w:r>
      <w:r w:rsidR="000F3931" w:rsidRPr="002D0FCD">
        <w:rPr>
          <w:lang w:val="es-ES"/>
        </w:rPr>
        <w:t xml:space="preserve">; </w:t>
      </w:r>
      <w:r w:rsidR="002D0FCD">
        <w:rPr>
          <w:lang w:val="es-ES"/>
        </w:rPr>
        <w:t xml:space="preserve"> tenga en cuenta que este nuevo anexo podrá utilizarse únicamente a </w:t>
      </w:r>
      <w:r w:rsidR="00C17029">
        <w:rPr>
          <w:lang w:val="es-ES"/>
        </w:rPr>
        <w:t>efectos de</w:t>
      </w:r>
      <w:r w:rsidR="002D0FCD">
        <w:rPr>
          <w:lang w:val="es-ES"/>
        </w:rPr>
        <w:t xml:space="preserve"> una designa</w:t>
      </w:r>
      <w:r w:rsidR="0066383D">
        <w:rPr>
          <w:lang w:val="es-ES"/>
        </w:rPr>
        <w:t>ción de la República de Corea).</w:t>
      </w:r>
    </w:p>
    <w:p w:rsidR="00251552" w:rsidRPr="000B02FA" w:rsidRDefault="00D068DF" w:rsidP="003B3F1D">
      <w:pPr>
        <w:pStyle w:val="ONUME"/>
        <w:rPr>
          <w:lang w:val="es-ES"/>
        </w:rPr>
      </w:pPr>
      <w:r>
        <w:rPr>
          <w:lang w:val="es-ES"/>
        </w:rPr>
        <w:t>En caso de que</w:t>
      </w:r>
      <w:r w:rsidR="00854AD0">
        <w:rPr>
          <w:lang w:val="es-ES"/>
        </w:rPr>
        <w:t xml:space="preserve"> el</w:t>
      </w:r>
      <w:r w:rsidR="007A02DC" w:rsidRPr="000B02FA">
        <w:rPr>
          <w:lang w:val="es-ES"/>
        </w:rPr>
        <w:t xml:space="preserve"> documento de prioridad no se presente conforme a lo indicado en el párrafo anterior, podrá ser presentado directamente ante la KIPO</w:t>
      </w:r>
      <w:r w:rsidR="00410C16">
        <w:rPr>
          <w:lang w:val="es-ES"/>
        </w:rPr>
        <w:t>.  En</w:t>
      </w:r>
      <w:r w:rsidR="007A02DC" w:rsidRPr="000B02FA">
        <w:rPr>
          <w:lang w:val="es-ES"/>
        </w:rPr>
        <w:t xml:space="preserve"> ese caso, deberá presentarse </w:t>
      </w:r>
      <w:r w:rsidR="00854AD0">
        <w:rPr>
          <w:lang w:val="es-ES"/>
        </w:rPr>
        <w:t xml:space="preserve">ante la KIPO </w:t>
      </w:r>
      <w:r w:rsidR="007A02DC" w:rsidRPr="000B02FA">
        <w:rPr>
          <w:lang w:val="es-ES"/>
        </w:rPr>
        <w:t xml:space="preserve">en el plazo de tres meses contados a partir de la fecha de publicación del registro internacional en el </w:t>
      </w:r>
      <w:r w:rsidR="007A02DC" w:rsidRPr="000B02FA">
        <w:rPr>
          <w:i/>
          <w:lang w:val="es-ES"/>
        </w:rPr>
        <w:t>Boletín de Dibujos y</w:t>
      </w:r>
      <w:bookmarkStart w:id="2" w:name="_GoBack"/>
      <w:bookmarkEnd w:id="2"/>
      <w:r w:rsidR="007A02DC" w:rsidRPr="000B02FA">
        <w:rPr>
          <w:i/>
          <w:lang w:val="es-ES"/>
        </w:rPr>
        <w:t xml:space="preserve"> Modelos Internacionales</w:t>
      </w:r>
      <w:r w:rsidR="003A1B61" w:rsidRPr="000B02FA">
        <w:rPr>
          <w:lang w:val="es-ES"/>
        </w:rPr>
        <w:t xml:space="preserve">.  </w:t>
      </w:r>
      <w:r w:rsidR="007A02DC" w:rsidRPr="000B02FA">
        <w:rPr>
          <w:lang w:val="es-ES"/>
        </w:rPr>
        <w:t>Si el titular reside fuera del país, dicho documento deberá ser presentado por conducto de un mandatario local</w:t>
      </w:r>
      <w:r w:rsidR="003A1B61" w:rsidRPr="000B02FA">
        <w:rPr>
          <w:lang w:val="es-ES"/>
        </w:rPr>
        <w:t xml:space="preserve">.  </w:t>
      </w:r>
      <w:r w:rsidR="007A02DC" w:rsidRPr="000B02FA">
        <w:rPr>
          <w:lang w:val="es-ES"/>
        </w:rPr>
        <w:t>Si el documento de prioridad no se presenta dentro del plazo indicado anteriormente, el derecho de prioridad se perderá con respecto a la designación de la República de</w:t>
      </w:r>
      <w:r w:rsidR="0066383D">
        <w:rPr>
          <w:lang w:val="es-ES"/>
        </w:rPr>
        <w:t> </w:t>
      </w:r>
      <w:r w:rsidR="007A02DC" w:rsidRPr="000B02FA">
        <w:rPr>
          <w:lang w:val="es-ES"/>
        </w:rPr>
        <w:t>Corea</w:t>
      </w:r>
      <w:r w:rsidR="003A1B61" w:rsidRPr="000B02FA">
        <w:rPr>
          <w:lang w:val="es-ES"/>
        </w:rPr>
        <w:t>.</w:t>
      </w:r>
    </w:p>
    <w:p w:rsidR="00093F9B" w:rsidRPr="000B02FA" w:rsidRDefault="00093F9B" w:rsidP="003B3F1D">
      <w:pPr>
        <w:rPr>
          <w:lang w:val="es-ES"/>
        </w:rPr>
      </w:pPr>
    </w:p>
    <w:p w:rsidR="00093F9B" w:rsidRPr="000B02FA" w:rsidRDefault="00093F9B" w:rsidP="003B3F1D">
      <w:pPr>
        <w:rPr>
          <w:lang w:val="es-ES"/>
        </w:rPr>
      </w:pPr>
    </w:p>
    <w:p w:rsidR="004936FC" w:rsidRPr="000B02FA" w:rsidRDefault="00466428" w:rsidP="003B3F1D">
      <w:pPr>
        <w:pStyle w:val="Endofdocument-Annex"/>
        <w:rPr>
          <w:lang w:val="es-ES"/>
        </w:rPr>
      </w:pPr>
      <w:r>
        <w:rPr>
          <w:lang w:val="es-ES"/>
        </w:rPr>
        <w:t>30</w:t>
      </w:r>
      <w:r w:rsidR="007A02DC" w:rsidRPr="000B02FA">
        <w:rPr>
          <w:lang w:val="es-ES"/>
        </w:rPr>
        <w:t xml:space="preserve"> de marzo de</w:t>
      </w:r>
      <w:r w:rsidR="00AC2F5B" w:rsidRPr="000B02FA">
        <w:rPr>
          <w:lang w:val="es-ES"/>
        </w:rPr>
        <w:t xml:space="preserve"> 2016</w:t>
      </w:r>
    </w:p>
    <w:sectPr w:rsidR="004936FC" w:rsidRPr="000B02FA" w:rsidSect="0060582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12B" w:rsidRDefault="00CB012B">
      <w:r>
        <w:separator/>
      </w:r>
    </w:p>
  </w:endnote>
  <w:endnote w:type="continuationSeparator" w:id="0">
    <w:p w:rsidR="00CB012B" w:rsidRDefault="00CB012B" w:rsidP="003B38C1">
      <w:r>
        <w:separator/>
      </w:r>
    </w:p>
    <w:p w:rsidR="00CB012B" w:rsidRPr="003B38C1" w:rsidRDefault="00CB012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B012B" w:rsidRPr="003B38C1" w:rsidRDefault="00CB012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12B" w:rsidRDefault="00CB012B">
      <w:r>
        <w:separator/>
      </w:r>
    </w:p>
  </w:footnote>
  <w:footnote w:type="continuationSeparator" w:id="0">
    <w:p w:rsidR="00CB012B" w:rsidRDefault="00CB012B" w:rsidP="008B60B2">
      <w:r>
        <w:separator/>
      </w:r>
    </w:p>
    <w:p w:rsidR="00CB012B" w:rsidRPr="00ED77FB" w:rsidRDefault="00CB012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B012B" w:rsidRPr="00ED77FB" w:rsidRDefault="00CB012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66428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06A6E"/>
    <w:rsid w:val="000123A6"/>
    <w:rsid w:val="00012C9D"/>
    <w:rsid w:val="0002095F"/>
    <w:rsid w:val="0003763C"/>
    <w:rsid w:val="00043313"/>
    <w:rsid w:val="00043CAA"/>
    <w:rsid w:val="00050D24"/>
    <w:rsid w:val="00062496"/>
    <w:rsid w:val="000728FF"/>
    <w:rsid w:val="0007453B"/>
    <w:rsid w:val="00075432"/>
    <w:rsid w:val="00093F9B"/>
    <w:rsid w:val="000968ED"/>
    <w:rsid w:val="000A0FF5"/>
    <w:rsid w:val="000A525D"/>
    <w:rsid w:val="000B02FA"/>
    <w:rsid w:val="000C4361"/>
    <w:rsid w:val="000D3921"/>
    <w:rsid w:val="000D4623"/>
    <w:rsid w:val="000F3931"/>
    <w:rsid w:val="000F5E56"/>
    <w:rsid w:val="000F7C50"/>
    <w:rsid w:val="001207CE"/>
    <w:rsid w:val="001272E3"/>
    <w:rsid w:val="00131BD8"/>
    <w:rsid w:val="00133F53"/>
    <w:rsid w:val="001362EE"/>
    <w:rsid w:val="0014531F"/>
    <w:rsid w:val="0015037D"/>
    <w:rsid w:val="001602CB"/>
    <w:rsid w:val="00165217"/>
    <w:rsid w:val="00166299"/>
    <w:rsid w:val="00172284"/>
    <w:rsid w:val="00175970"/>
    <w:rsid w:val="0017774C"/>
    <w:rsid w:val="001832A6"/>
    <w:rsid w:val="00185E31"/>
    <w:rsid w:val="00186DE1"/>
    <w:rsid w:val="001C2D7E"/>
    <w:rsid w:val="001D4F09"/>
    <w:rsid w:val="001E3850"/>
    <w:rsid w:val="001F1B95"/>
    <w:rsid w:val="001F3108"/>
    <w:rsid w:val="001F717F"/>
    <w:rsid w:val="001F7228"/>
    <w:rsid w:val="00201018"/>
    <w:rsid w:val="0020551F"/>
    <w:rsid w:val="00206EB9"/>
    <w:rsid w:val="00221C5D"/>
    <w:rsid w:val="0022493E"/>
    <w:rsid w:val="00251552"/>
    <w:rsid w:val="00251890"/>
    <w:rsid w:val="0025278E"/>
    <w:rsid w:val="00255819"/>
    <w:rsid w:val="00257BF9"/>
    <w:rsid w:val="002634C4"/>
    <w:rsid w:val="00266029"/>
    <w:rsid w:val="00267FBD"/>
    <w:rsid w:val="00277876"/>
    <w:rsid w:val="002928D3"/>
    <w:rsid w:val="002A2E4F"/>
    <w:rsid w:val="002A513E"/>
    <w:rsid w:val="002C1554"/>
    <w:rsid w:val="002C38D8"/>
    <w:rsid w:val="002C557C"/>
    <w:rsid w:val="002C5843"/>
    <w:rsid w:val="002D0FCD"/>
    <w:rsid w:val="002F1FE6"/>
    <w:rsid w:val="002F4E68"/>
    <w:rsid w:val="0030062F"/>
    <w:rsid w:val="00303961"/>
    <w:rsid w:val="003118DD"/>
    <w:rsid w:val="00312F7F"/>
    <w:rsid w:val="00317670"/>
    <w:rsid w:val="00326388"/>
    <w:rsid w:val="00335EC1"/>
    <w:rsid w:val="00344AE7"/>
    <w:rsid w:val="00347330"/>
    <w:rsid w:val="00347C7B"/>
    <w:rsid w:val="00357985"/>
    <w:rsid w:val="00361450"/>
    <w:rsid w:val="0036379D"/>
    <w:rsid w:val="003673CF"/>
    <w:rsid w:val="00383EC2"/>
    <w:rsid w:val="003845C1"/>
    <w:rsid w:val="003A1B61"/>
    <w:rsid w:val="003A6F89"/>
    <w:rsid w:val="003B38C1"/>
    <w:rsid w:val="003B3F1D"/>
    <w:rsid w:val="003B60AF"/>
    <w:rsid w:val="003E017B"/>
    <w:rsid w:val="003E0D9F"/>
    <w:rsid w:val="003F6A0D"/>
    <w:rsid w:val="004052E1"/>
    <w:rsid w:val="00410C16"/>
    <w:rsid w:val="00411FB2"/>
    <w:rsid w:val="00423E3E"/>
    <w:rsid w:val="00424F6A"/>
    <w:rsid w:val="00427AF4"/>
    <w:rsid w:val="004376B8"/>
    <w:rsid w:val="00437F26"/>
    <w:rsid w:val="004630B4"/>
    <w:rsid w:val="004647DA"/>
    <w:rsid w:val="00466428"/>
    <w:rsid w:val="0047006A"/>
    <w:rsid w:val="00474062"/>
    <w:rsid w:val="00477D6B"/>
    <w:rsid w:val="00492BD2"/>
    <w:rsid w:val="004936FC"/>
    <w:rsid w:val="004947C5"/>
    <w:rsid w:val="004A2C7E"/>
    <w:rsid w:val="004B0093"/>
    <w:rsid w:val="004B336C"/>
    <w:rsid w:val="004E2931"/>
    <w:rsid w:val="004E3026"/>
    <w:rsid w:val="004E7BAD"/>
    <w:rsid w:val="004F5A30"/>
    <w:rsid w:val="005019FF"/>
    <w:rsid w:val="00505F73"/>
    <w:rsid w:val="005243B1"/>
    <w:rsid w:val="0053057A"/>
    <w:rsid w:val="00546473"/>
    <w:rsid w:val="00546A94"/>
    <w:rsid w:val="00560A29"/>
    <w:rsid w:val="005868B8"/>
    <w:rsid w:val="005A4466"/>
    <w:rsid w:val="005A78E1"/>
    <w:rsid w:val="005C6649"/>
    <w:rsid w:val="005D6DD3"/>
    <w:rsid w:val="005E0E1D"/>
    <w:rsid w:val="005F0F41"/>
    <w:rsid w:val="005F2F3B"/>
    <w:rsid w:val="005F4AAF"/>
    <w:rsid w:val="00605827"/>
    <w:rsid w:val="00605CC2"/>
    <w:rsid w:val="006223DB"/>
    <w:rsid w:val="00624B95"/>
    <w:rsid w:val="00644AA2"/>
    <w:rsid w:val="00646050"/>
    <w:rsid w:val="00647268"/>
    <w:rsid w:val="00647B0C"/>
    <w:rsid w:val="006536A3"/>
    <w:rsid w:val="00654AE9"/>
    <w:rsid w:val="0066383D"/>
    <w:rsid w:val="006659A7"/>
    <w:rsid w:val="006713CA"/>
    <w:rsid w:val="00674ABA"/>
    <w:rsid w:val="00676C5C"/>
    <w:rsid w:val="006879E1"/>
    <w:rsid w:val="00691D5D"/>
    <w:rsid w:val="006E3324"/>
    <w:rsid w:val="006F52C6"/>
    <w:rsid w:val="00727C64"/>
    <w:rsid w:val="007315CB"/>
    <w:rsid w:val="007330D6"/>
    <w:rsid w:val="00742210"/>
    <w:rsid w:val="00750040"/>
    <w:rsid w:val="00767C4D"/>
    <w:rsid w:val="00773CE3"/>
    <w:rsid w:val="00775EBD"/>
    <w:rsid w:val="007771D3"/>
    <w:rsid w:val="0078540A"/>
    <w:rsid w:val="00790A94"/>
    <w:rsid w:val="007919C3"/>
    <w:rsid w:val="007A02DC"/>
    <w:rsid w:val="007B7EEC"/>
    <w:rsid w:val="007B7F73"/>
    <w:rsid w:val="007C3E9B"/>
    <w:rsid w:val="007C79D7"/>
    <w:rsid w:val="007D03D1"/>
    <w:rsid w:val="007D1613"/>
    <w:rsid w:val="007D250A"/>
    <w:rsid w:val="007D290D"/>
    <w:rsid w:val="007F4D09"/>
    <w:rsid w:val="00804EC4"/>
    <w:rsid w:val="00813C3E"/>
    <w:rsid w:val="00815479"/>
    <w:rsid w:val="00824E57"/>
    <w:rsid w:val="00845C20"/>
    <w:rsid w:val="00854071"/>
    <w:rsid w:val="00854AD0"/>
    <w:rsid w:val="00862599"/>
    <w:rsid w:val="00864E5E"/>
    <w:rsid w:val="00876A3C"/>
    <w:rsid w:val="00885472"/>
    <w:rsid w:val="00885618"/>
    <w:rsid w:val="008948BE"/>
    <w:rsid w:val="00895C02"/>
    <w:rsid w:val="00895C10"/>
    <w:rsid w:val="008977D0"/>
    <w:rsid w:val="008A6724"/>
    <w:rsid w:val="008B2CC1"/>
    <w:rsid w:val="008B60B2"/>
    <w:rsid w:val="008B6115"/>
    <w:rsid w:val="008C2D2F"/>
    <w:rsid w:val="008C2FE6"/>
    <w:rsid w:val="008C67A6"/>
    <w:rsid w:val="008E15D6"/>
    <w:rsid w:val="008F1F70"/>
    <w:rsid w:val="008F7686"/>
    <w:rsid w:val="00906353"/>
    <w:rsid w:val="0090731E"/>
    <w:rsid w:val="00916EE2"/>
    <w:rsid w:val="00922789"/>
    <w:rsid w:val="0093216E"/>
    <w:rsid w:val="00932C0F"/>
    <w:rsid w:val="009378BE"/>
    <w:rsid w:val="00940793"/>
    <w:rsid w:val="00957988"/>
    <w:rsid w:val="00966A22"/>
    <w:rsid w:val="0096722F"/>
    <w:rsid w:val="00974827"/>
    <w:rsid w:val="00980843"/>
    <w:rsid w:val="0098456E"/>
    <w:rsid w:val="00986944"/>
    <w:rsid w:val="00997AAD"/>
    <w:rsid w:val="009A5891"/>
    <w:rsid w:val="009A591F"/>
    <w:rsid w:val="009A6B34"/>
    <w:rsid w:val="009C0C04"/>
    <w:rsid w:val="009C50B6"/>
    <w:rsid w:val="009D3278"/>
    <w:rsid w:val="009E2791"/>
    <w:rsid w:val="009E3F6F"/>
    <w:rsid w:val="009E5E9F"/>
    <w:rsid w:val="009E5F9F"/>
    <w:rsid w:val="009F2A14"/>
    <w:rsid w:val="009F4153"/>
    <w:rsid w:val="009F499F"/>
    <w:rsid w:val="00A024BB"/>
    <w:rsid w:val="00A053CB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65D9F"/>
    <w:rsid w:val="00A73224"/>
    <w:rsid w:val="00A869B7"/>
    <w:rsid w:val="00A90E5F"/>
    <w:rsid w:val="00A97423"/>
    <w:rsid w:val="00AA1EEF"/>
    <w:rsid w:val="00AC205C"/>
    <w:rsid w:val="00AC2F5B"/>
    <w:rsid w:val="00AD38EE"/>
    <w:rsid w:val="00AF0A6B"/>
    <w:rsid w:val="00AF5108"/>
    <w:rsid w:val="00B05A69"/>
    <w:rsid w:val="00B21043"/>
    <w:rsid w:val="00B21387"/>
    <w:rsid w:val="00B2247B"/>
    <w:rsid w:val="00B46D7E"/>
    <w:rsid w:val="00B54D7D"/>
    <w:rsid w:val="00B65F23"/>
    <w:rsid w:val="00B8152B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E2AA1"/>
    <w:rsid w:val="00BE55D6"/>
    <w:rsid w:val="00BE5857"/>
    <w:rsid w:val="00C11BFE"/>
    <w:rsid w:val="00C17029"/>
    <w:rsid w:val="00C45642"/>
    <w:rsid w:val="00C47421"/>
    <w:rsid w:val="00C556FE"/>
    <w:rsid w:val="00C80362"/>
    <w:rsid w:val="00C83B93"/>
    <w:rsid w:val="00C977DB"/>
    <w:rsid w:val="00CB012B"/>
    <w:rsid w:val="00CB132F"/>
    <w:rsid w:val="00CB4916"/>
    <w:rsid w:val="00CC5016"/>
    <w:rsid w:val="00CE0A51"/>
    <w:rsid w:val="00CE0F4D"/>
    <w:rsid w:val="00CE6390"/>
    <w:rsid w:val="00CF4536"/>
    <w:rsid w:val="00D068DF"/>
    <w:rsid w:val="00D07763"/>
    <w:rsid w:val="00D22BD4"/>
    <w:rsid w:val="00D30CC7"/>
    <w:rsid w:val="00D31C2F"/>
    <w:rsid w:val="00D36664"/>
    <w:rsid w:val="00D40A98"/>
    <w:rsid w:val="00D424EC"/>
    <w:rsid w:val="00D45252"/>
    <w:rsid w:val="00D57F87"/>
    <w:rsid w:val="00D57F90"/>
    <w:rsid w:val="00D60273"/>
    <w:rsid w:val="00D70F71"/>
    <w:rsid w:val="00D71B4D"/>
    <w:rsid w:val="00D76F38"/>
    <w:rsid w:val="00D826DA"/>
    <w:rsid w:val="00D847BE"/>
    <w:rsid w:val="00D90EE5"/>
    <w:rsid w:val="00D924DB"/>
    <w:rsid w:val="00D93D55"/>
    <w:rsid w:val="00D952AD"/>
    <w:rsid w:val="00DB42CB"/>
    <w:rsid w:val="00DC3E50"/>
    <w:rsid w:val="00E24971"/>
    <w:rsid w:val="00E24CA1"/>
    <w:rsid w:val="00E335FE"/>
    <w:rsid w:val="00E42B9A"/>
    <w:rsid w:val="00E45DF9"/>
    <w:rsid w:val="00E532DC"/>
    <w:rsid w:val="00E66C2C"/>
    <w:rsid w:val="00EB333E"/>
    <w:rsid w:val="00EC23FC"/>
    <w:rsid w:val="00EC4E49"/>
    <w:rsid w:val="00ED1A68"/>
    <w:rsid w:val="00ED38E9"/>
    <w:rsid w:val="00ED4C4F"/>
    <w:rsid w:val="00ED77FB"/>
    <w:rsid w:val="00EE28AC"/>
    <w:rsid w:val="00EE45FA"/>
    <w:rsid w:val="00EE5748"/>
    <w:rsid w:val="00EF0146"/>
    <w:rsid w:val="00EF30C5"/>
    <w:rsid w:val="00F0720F"/>
    <w:rsid w:val="00F201C4"/>
    <w:rsid w:val="00F66152"/>
    <w:rsid w:val="00F7721F"/>
    <w:rsid w:val="00FA156A"/>
    <w:rsid w:val="00FC1F36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27DC-BC62-4400-BE54-5E4BE906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Aviso Nº X/2016 de La Haya</vt:lpstr>
    </vt:vector>
  </TitlesOfParts>
  <Company>WIPO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Nº X/2016 de La Haya</dc:title>
  <dc:creator>BOU LLORET Amparo</dc:creator>
  <dc:description>MM - 2.3.2016</dc:description>
  <cp:lastModifiedBy>FRICOT Karine</cp:lastModifiedBy>
  <cp:revision>2</cp:revision>
  <cp:lastPrinted>2016-03-29T10:11:00Z</cp:lastPrinted>
  <dcterms:created xsi:type="dcterms:W3CDTF">2016-03-29T10:12:00Z</dcterms:created>
  <dcterms:modified xsi:type="dcterms:W3CDTF">2016-03-29T10:12:00Z</dcterms:modified>
</cp:coreProperties>
</file>