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6A" w:rsidRDefault="00EB7CE9" w:rsidP="00EB7CE9">
      <w:pPr>
        <w:jc w:val="center"/>
        <w:rPr>
          <w:b/>
        </w:rPr>
      </w:pPr>
      <w:r w:rsidRPr="00EB7CE9">
        <w:rPr>
          <w:b/>
        </w:rPr>
        <w:t>Konferencja z okazji Światowego Dnia Własności Intelektualnej</w:t>
      </w:r>
    </w:p>
    <w:p w:rsidR="00A12C6C" w:rsidRDefault="00A12C6C" w:rsidP="00D15299">
      <w:pPr>
        <w:spacing w:after="0"/>
        <w:jc w:val="center"/>
        <w:rPr>
          <w:b/>
          <w:sz w:val="28"/>
          <w:szCs w:val="28"/>
        </w:rPr>
      </w:pPr>
    </w:p>
    <w:p w:rsidR="00D15299" w:rsidRDefault="00D15299" w:rsidP="00D152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innowacyjności twórczo.</w:t>
      </w:r>
    </w:p>
    <w:p w:rsidR="00EB7CE9" w:rsidRPr="00EB7CE9" w:rsidRDefault="00063472" w:rsidP="00EB7C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 być kreatywnym i skutecznie dbać o ochronę własności intelektualnej</w:t>
      </w:r>
      <w:r w:rsidR="00D15299">
        <w:rPr>
          <w:b/>
          <w:sz w:val="28"/>
          <w:szCs w:val="28"/>
        </w:rPr>
        <w:t>.</w:t>
      </w:r>
      <w:r w:rsidR="00EB7CE9" w:rsidRPr="00EB7CE9">
        <w:rPr>
          <w:b/>
          <w:sz w:val="28"/>
          <w:szCs w:val="28"/>
        </w:rPr>
        <w:t xml:space="preserve"> </w:t>
      </w:r>
    </w:p>
    <w:p w:rsidR="00EB7CE9" w:rsidRDefault="00063472" w:rsidP="00EB7CE9">
      <w:pPr>
        <w:jc w:val="center"/>
        <w:rPr>
          <w:b/>
        </w:rPr>
      </w:pPr>
      <w:r>
        <w:rPr>
          <w:b/>
        </w:rPr>
        <w:t>27 kwietnia</w:t>
      </w:r>
      <w:r w:rsidR="00EB7CE9">
        <w:rPr>
          <w:b/>
        </w:rPr>
        <w:t xml:space="preserve"> 2012 </w:t>
      </w:r>
      <w:r>
        <w:rPr>
          <w:b/>
        </w:rPr>
        <w:t>r.</w:t>
      </w:r>
    </w:p>
    <w:p w:rsidR="00EB7CE9" w:rsidRDefault="00EB7CE9" w:rsidP="00EB7CE9">
      <w:pPr>
        <w:jc w:val="center"/>
        <w:rPr>
          <w:b/>
        </w:rPr>
      </w:pPr>
    </w:p>
    <w:p w:rsidR="00EB7CE9" w:rsidRDefault="00EB7CE9" w:rsidP="005425B8">
      <w:pPr>
        <w:jc w:val="both"/>
      </w:pPr>
      <w:r>
        <w:rPr>
          <w:b/>
        </w:rPr>
        <w:t>Miejsce:</w:t>
      </w:r>
      <w:r w:rsidR="005425B8">
        <w:t xml:space="preserve"> </w:t>
      </w:r>
      <w:r w:rsidR="00C522B6">
        <w:t>Centrum Nauki Kopernik lub</w:t>
      </w:r>
      <w:r w:rsidR="00F24507">
        <w:t xml:space="preserve"> </w:t>
      </w:r>
      <w:r w:rsidR="005425B8">
        <w:t>Uni</w:t>
      </w:r>
      <w:r w:rsidR="00C522B6">
        <w:t>wersytet Warszawski (Stary BUW),</w:t>
      </w:r>
      <w:r w:rsidR="005425B8">
        <w:t xml:space="preserve"> </w:t>
      </w:r>
      <w:r>
        <w:t xml:space="preserve"> </w:t>
      </w:r>
      <w:r w:rsidR="00F24507">
        <w:t>Centralna Biblioteka Rolnicza, Biblioteka Narodowa.</w:t>
      </w:r>
    </w:p>
    <w:p w:rsidR="00EB7CE9" w:rsidRDefault="00EB7CE9" w:rsidP="00EB7CE9">
      <w:pPr>
        <w:jc w:val="both"/>
      </w:pPr>
      <w:r>
        <w:rPr>
          <w:b/>
        </w:rPr>
        <w:t>Współorganizatorzy:</w:t>
      </w:r>
      <w:r w:rsidR="005425B8">
        <w:t>;</w:t>
      </w:r>
      <w:r>
        <w:t xml:space="preserve"> </w:t>
      </w:r>
      <w:r w:rsidR="005425B8">
        <w:t xml:space="preserve">Światowa Organizacja Własności Intelektualnej (WIPO), </w:t>
      </w:r>
      <w:r>
        <w:t xml:space="preserve">Europejski Urząd Patentowy </w:t>
      </w:r>
      <w:r w:rsidR="005425B8">
        <w:t>(EPO), Urząd Harmoniz</w:t>
      </w:r>
      <w:r w:rsidR="00F24507">
        <w:t>acji Rynku We</w:t>
      </w:r>
      <w:r w:rsidR="00C522B6">
        <w:t>wnętrznego (OHIM);</w:t>
      </w:r>
      <w:r w:rsidR="00C522B6" w:rsidRPr="00C522B6">
        <w:t xml:space="preserve"> </w:t>
      </w:r>
      <w:r w:rsidR="00C522B6">
        <w:t xml:space="preserve">Ministerstwo Nauki </w:t>
      </w:r>
      <w:r w:rsidR="003C6977">
        <w:br/>
      </w:r>
      <w:r w:rsidR="00C522B6">
        <w:t>i Szkolnictwa Wyższego, Ministerstwo Edukacji Narodowej, Ministerstwo Kultury i Dziedzictwa Narodowego, Fundacja Rektorów Polskich.</w:t>
      </w:r>
    </w:p>
    <w:p w:rsidR="00F24507" w:rsidRPr="00F24507" w:rsidRDefault="00F24507" w:rsidP="00EB7CE9">
      <w:pPr>
        <w:jc w:val="both"/>
        <w:rPr>
          <w:b/>
        </w:rPr>
      </w:pPr>
      <w:r>
        <w:rPr>
          <w:b/>
        </w:rPr>
        <w:t xml:space="preserve">Patronat: </w:t>
      </w:r>
      <w:r w:rsidR="00C9474C">
        <w:t>Komisje:</w:t>
      </w:r>
      <w:r>
        <w:t xml:space="preserve"> Innowacyjn</w:t>
      </w:r>
      <w:r w:rsidR="00D156E0">
        <w:t>ości i Nowoczesnych Technologii</w:t>
      </w:r>
      <w:r w:rsidR="00C9474C">
        <w:t xml:space="preserve"> </w:t>
      </w:r>
      <w:r w:rsidR="00D156E0" w:rsidRPr="00D156E0">
        <w:t xml:space="preserve"> </w:t>
      </w:r>
      <w:r w:rsidR="00C9474C">
        <w:t xml:space="preserve">oraz </w:t>
      </w:r>
      <w:r w:rsidR="00D156E0" w:rsidRPr="00D156E0">
        <w:t xml:space="preserve"> Edukacji, Nauki i Młodzieży</w:t>
      </w:r>
      <w:r w:rsidR="00C9474C">
        <w:t>, Sejm RP.</w:t>
      </w:r>
    </w:p>
    <w:p w:rsidR="005425B8" w:rsidRDefault="005425B8" w:rsidP="00EB7CE9">
      <w:pPr>
        <w:jc w:val="both"/>
      </w:pPr>
      <w:r>
        <w:rPr>
          <w:b/>
        </w:rPr>
        <w:t xml:space="preserve">Zakres merytoryczny: </w:t>
      </w:r>
      <w:r w:rsidR="00900D5B">
        <w:t xml:space="preserve">konferencja będzie składała się z dwóch sesji – pierwsza poświęcona metodyce </w:t>
      </w:r>
      <w:r w:rsidR="00A75AD8">
        <w:t xml:space="preserve">nauczania </w:t>
      </w:r>
      <w:r w:rsidR="00900D5B">
        <w:t>w zakresie ochrony własności intelektualnej</w:t>
      </w:r>
      <w:r w:rsidR="00A75AD8">
        <w:t xml:space="preserve"> jako niezbędnego elementu kształtowania postaw innowacyjnych i kreatywnych </w:t>
      </w:r>
      <w:r w:rsidR="00900D5B">
        <w:t>, druga</w:t>
      </w:r>
      <w:r w:rsidR="00030567">
        <w:t xml:space="preserve"> </w:t>
      </w:r>
      <w:r w:rsidR="00900D5B">
        <w:t>– preze</w:t>
      </w:r>
      <w:r w:rsidR="00030567">
        <w:t xml:space="preserve">ntacji najlepszych, krajowych, </w:t>
      </w:r>
      <w:r w:rsidR="00900D5B">
        <w:t xml:space="preserve">zagranicznych </w:t>
      </w:r>
      <w:r w:rsidR="003C6977">
        <w:br/>
      </w:r>
      <w:r w:rsidR="00030567">
        <w:t xml:space="preserve">i międzynarodowych </w:t>
      </w:r>
      <w:r w:rsidR="00900D5B">
        <w:t xml:space="preserve">doświadczeń w tym zakresie. W ramach konkluzji </w:t>
      </w:r>
      <w:r w:rsidR="00030567">
        <w:t xml:space="preserve">w celu wypracowania </w:t>
      </w:r>
      <w:r w:rsidR="00900D5B">
        <w:t xml:space="preserve">dobrych praktyk zostanie zorganizowany panel dyskusyjny. </w:t>
      </w:r>
    </w:p>
    <w:p w:rsidR="009A639F" w:rsidRDefault="009A639F" w:rsidP="00EB7CE9">
      <w:pPr>
        <w:jc w:val="both"/>
      </w:pPr>
    </w:p>
    <w:p w:rsidR="008A5A1D" w:rsidRDefault="008A5A1D" w:rsidP="008A5A1D">
      <w:pPr>
        <w:jc w:val="center"/>
        <w:rPr>
          <w:b/>
          <w:sz w:val="24"/>
          <w:szCs w:val="24"/>
        </w:rPr>
      </w:pPr>
      <w:r w:rsidRPr="009A639F">
        <w:rPr>
          <w:b/>
          <w:sz w:val="24"/>
          <w:szCs w:val="24"/>
        </w:rPr>
        <w:t>Program konferencji</w:t>
      </w:r>
      <w:r w:rsidR="001E4FF9">
        <w:rPr>
          <w:b/>
          <w:sz w:val="24"/>
          <w:szCs w:val="24"/>
        </w:rPr>
        <w:t>/wstępna wersja</w:t>
      </w:r>
    </w:p>
    <w:p w:rsidR="008A5A1D" w:rsidRDefault="009A639F" w:rsidP="00EB7CE9">
      <w:pPr>
        <w:jc w:val="both"/>
      </w:pPr>
      <w:r>
        <w:t>R</w:t>
      </w:r>
      <w:r w:rsidR="008A5A1D">
        <w:t xml:space="preserve">ejestracja uczestników </w:t>
      </w:r>
    </w:p>
    <w:p w:rsidR="008A5A1D" w:rsidRDefault="009A639F" w:rsidP="00EB7CE9">
      <w:pPr>
        <w:jc w:val="both"/>
      </w:pPr>
      <w:r>
        <w:rPr>
          <w:b/>
          <w:i/>
        </w:rPr>
        <w:t>O</w:t>
      </w:r>
      <w:r w:rsidR="008A5A1D" w:rsidRPr="009D2E2A">
        <w:rPr>
          <w:b/>
          <w:i/>
        </w:rPr>
        <w:t xml:space="preserve">twarcie konferencji  </w:t>
      </w:r>
    </w:p>
    <w:p w:rsidR="00030567" w:rsidRDefault="00030567" w:rsidP="00EB7CE9">
      <w:pPr>
        <w:jc w:val="both"/>
      </w:pPr>
      <w:r w:rsidRPr="00030567">
        <w:rPr>
          <w:b/>
          <w:i/>
        </w:rPr>
        <w:t>W</w:t>
      </w:r>
      <w:r w:rsidRPr="009D2E2A">
        <w:rPr>
          <w:b/>
          <w:i/>
        </w:rPr>
        <w:t>y</w:t>
      </w:r>
      <w:r>
        <w:rPr>
          <w:b/>
          <w:i/>
        </w:rPr>
        <w:t xml:space="preserve">kład wprowadzający </w:t>
      </w:r>
      <w:r>
        <w:t xml:space="preserve"> </w:t>
      </w:r>
    </w:p>
    <w:p w:rsidR="008A5A1D" w:rsidRDefault="008A5A1D" w:rsidP="008A5A1D">
      <w:pPr>
        <w:spacing w:after="0"/>
        <w:jc w:val="both"/>
      </w:pPr>
      <w:r>
        <w:t xml:space="preserve">dr Alicja Adamczak, </w:t>
      </w:r>
      <w:r w:rsidR="002B0144">
        <w:t>Prezes Urzędu Patentowego</w:t>
      </w:r>
      <w:r>
        <w:t xml:space="preserve"> RP </w:t>
      </w:r>
    </w:p>
    <w:p w:rsidR="008A5A1D" w:rsidRDefault="00D15299" w:rsidP="008A5A1D">
      <w:pPr>
        <w:spacing w:after="0"/>
        <w:jc w:val="both"/>
      </w:pPr>
      <w:r>
        <w:t xml:space="preserve">dr Małgorzata Starczewska-Krzysztoszek, PKPP Lewiatan </w:t>
      </w:r>
    </w:p>
    <w:p w:rsidR="00D15299" w:rsidRDefault="00D15299" w:rsidP="008A5A1D">
      <w:pPr>
        <w:spacing w:after="0"/>
        <w:jc w:val="both"/>
      </w:pPr>
    </w:p>
    <w:p w:rsidR="00765772" w:rsidRDefault="00765772" w:rsidP="008A5A1D">
      <w:pPr>
        <w:spacing w:after="0"/>
        <w:jc w:val="both"/>
        <w:rPr>
          <w:b/>
        </w:rPr>
      </w:pPr>
      <w:r>
        <w:rPr>
          <w:b/>
        </w:rPr>
        <w:t xml:space="preserve">Sesja I </w:t>
      </w:r>
    </w:p>
    <w:p w:rsidR="00765772" w:rsidRDefault="009A639F" w:rsidP="008A5A1D">
      <w:pPr>
        <w:spacing w:after="0"/>
        <w:jc w:val="both"/>
        <w:rPr>
          <w:b/>
        </w:rPr>
      </w:pPr>
      <w:r>
        <w:rPr>
          <w:b/>
        </w:rPr>
        <w:t>O skutecznym nauczaniu</w:t>
      </w:r>
      <w:r w:rsidR="00765772">
        <w:rPr>
          <w:b/>
        </w:rPr>
        <w:t xml:space="preserve"> </w:t>
      </w:r>
    </w:p>
    <w:p w:rsidR="00765772" w:rsidRPr="00765772" w:rsidRDefault="00765772" w:rsidP="008A5A1D">
      <w:pPr>
        <w:spacing w:after="0"/>
        <w:jc w:val="both"/>
        <w:rPr>
          <w:b/>
        </w:rPr>
      </w:pPr>
    </w:p>
    <w:p w:rsidR="00900D5B" w:rsidRDefault="00765772" w:rsidP="00EB7CE9">
      <w:pPr>
        <w:jc w:val="both"/>
      </w:pPr>
      <w:r w:rsidRPr="009D2E2A">
        <w:rPr>
          <w:b/>
          <w:i/>
        </w:rPr>
        <w:t>P</w:t>
      </w:r>
      <w:r w:rsidR="00900D5B" w:rsidRPr="009D2E2A">
        <w:rPr>
          <w:b/>
          <w:i/>
        </w:rPr>
        <w:t xml:space="preserve">sychologiczne aspekty innowacji, twórcze myślenie </w:t>
      </w:r>
      <w:r w:rsidR="00417052" w:rsidRPr="009D2E2A">
        <w:rPr>
          <w:b/>
          <w:i/>
        </w:rPr>
        <w:t>i kształtowanie kreatywnych postaw</w:t>
      </w:r>
      <w:r w:rsidR="00417052">
        <w:t xml:space="preserve"> </w:t>
      </w:r>
      <w:r w:rsidR="009D2E2A">
        <w:br/>
      </w:r>
      <w:r>
        <w:t xml:space="preserve">dr Joanna Heidtman, Heidtman &amp; Piasecki sp. z o.o. </w:t>
      </w:r>
    </w:p>
    <w:p w:rsidR="009A639F" w:rsidRDefault="009A639F" w:rsidP="009A639F">
      <w:pPr>
        <w:spacing w:after="0"/>
        <w:rPr>
          <w:b/>
          <w:i/>
        </w:rPr>
      </w:pPr>
      <w:r>
        <w:rPr>
          <w:b/>
          <w:i/>
        </w:rPr>
        <w:t xml:space="preserve">Dzieci i młodzież </w:t>
      </w:r>
    </w:p>
    <w:p w:rsidR="005E4721" w:rsidRDefault="00802EC6" w:rsidP="009A639F">
      <w:pPr>
        <w:spacing w:after="0"/>
      </w:pPr>
      <w:r>
        <w:t>p</w:t>
      </w:r>
      <w:r w:rsidR="00D15299">
        <w:t xml:space="preserve">rzedstawiciel Światowej Organizacji Własności Intelektualnej (WIPO) </w:t>
      </w:r>
    </w:p>
    <w:p w:rsidR="009A639F" w:rsidRDefault="005E4721" w:rsidP="009A639F">
      <w:pPr>
        <w:spacing w:after="0"/>
      </w:pPr>
      <w:r>
        <w:t xml:space="preserve">przedstawiciel </w:t>
      </w:r>
      <w:r w:rsidR="00D15299">
        <w:t xml:space="preserve"> Ministerstwa Edukacji Narodowej </w:t>
      </w:r>
    </w:p>
    <w:p w:rsidR="000C6886" w:rsidRDefault="000C6886" w:rsidP="009A639F">
      <w:pPr>
        <w:spacing w:after="0"/>
      </w:pPr>
    </w:p>
    <w:p w:rsidR="009A639F" w:rsidRDefault="009A639F" w:rsidP="009A639F">
      <w:pPr>
        <w:spacing w:after="0"/>
      </w:pPr>
    </w:p>
    <w:p w:rsidR="009A639F" w:rsidRDefault="009A639F" w:rsidP="009A639F">
      <w:pPr>
        <w:spacing w:after="0"/>
        <w:rPr>
          <w:b/>
          <w:i/>
        </w:rPr>
      </w:pPr>
      <w:r>
        <w:rPr>
          <w:b/>
          <w:i/>
        </w:rPr>
        <w:t xml:space="preserve">Środowisko akademickie </w:t>
      </w:r>
    </w:p>
    <w:p w:rsidR="000C6886" w:rsidRDefault="009A639F" w:rsidP="009A639F">
      <w:pPr>
        <w:spacing w:after="0"/>
      </w:pPr>
      <w:r>
        <w:t>prof. Michał</w:t>
      </w:r>
      <w:r w:rsidR="000C6886">
        <w:t xml:space="preserve"> </w:t>
      </w:r>
      <w:proofErr w:type="spellStart"/>
      <w:r w:rsidR="000C6886">
        <w:t>du</w:t>
      </w:r>
      <w:proofErr w:type="spellEnd"/>
      <w:r w:rsidR="000C6886">
        <w:t xml:space="preserve"> </w:t>
      </w:r>
      <w:proofErr w:type="spellStart"/>
      <w:r w:rsidR="000C6886">
        <w:t>Vall</w:t>
      </w:r>
      <w:proofErr w:type="spellEnd"/>
      <w:r w:rsidR="00D15299">
        <w:t xml:space="preserve">, Uniwersytet Jagielloński </w:t>
      </w:r>
    </w:p>
    <w:p w:rsidR="009A639F" w:rsidRDefault="000C6886" w:rsidP="000C6886">
      <w:pPr>
        <w:spacing w:after="0"/>
        <w:rPr>
          <w:b/>
          <w:i/>
        </w:rPr>
      </w:pPr>
      <w:r>
        <w:t xml:space="preserve">przedstawiciel Ministerstwa Nauki i Szkolnictwa Wyższego </w:t>
      </w:r>
      <w:r w:rsidR="00765772">
        <w:br/>
      </w:r>
    </w:p>
    <w:p w:rsidR="009A639F" w:rsidRPr="00C9474C" w:rsidRDefault="009A639F" w:rsidP="009301FB">
      <w:pPr>
        <w:spacing w:after="0"/>
        <w:jc w:val="both"/>
        <w:rPr>
          <w:b/>
          <w:i/>
        </w:rPr>
      </w:pPr>
      <w:proofErr w:type="spellStart"/>
      <w:r w:rsidRPr="00C9474C">
        <w:rPr>
          <w:b/>
          <w:i/>
        </w:rPr>
        <w:t>Life</w:t>
      </w:r>
      <w:r w:rsidR="00D15299" w:rsidRPr="00C9474C">
        <w:rPr>
          <w:b/>
          <w:i/>
        </w:rPr>
        <w:t>l</w:t>
      </w:r>
      <w:r w:rsidRPr="00C9474C">
        <w:rPr>
          <w:b/>
          <w:i/>
        </w:rPr>
        <w:t>ong</w:t>
      </w:r>
      <w:proofErr w:type="spellEnd"/>
      <w:r w:rsidRPr="00C9474C">
        <w:rPr>
          <w:b/>
          <w:i/>
        </w:rPr>
        <w:t xml:space="preserve"> Learning </w:t>
      </w:r>
    </w:p>
    <w:p w:rsidR="009A639F" w:rsidRDefault="009A639F" w:rsidP="006D041F">
      <w:pPr>
        <w:spacing w:after="0"/>
      </w:pPr>
      <w:proofErr w:type="spellStart"/>
      <w:r>
        <w:t>Jeremy</w:t>
      </w:r>
      <w:proofErr w:type="spellEnd"/>
      <w:r>
        <w:t xml:space="preserve"> </w:t>
      </w:r>
      <w:proofErr w:type="spellStart"/>
      <w:r>
        <w:t>Philpott</w:t>
      </w:r>
      <w:proofErr w:type="spellEnd"/>
      <w:r>
        <w:t>, Europejska Akademia Patentowa</w:t>
      </w:r>
    </w:p>
    <w:p w:rsidR="009A639F" w:rsidRDefault="009A639F" w:rsidP="006D041F">
      <w:pPr>
        <w:spacing w:after="0"/>
        <w:rPr>
          <w:b/>
        </w:rPr>
      </w:pPr>
      <w:r>
        <w:t xml:space="preserve">prof. Urszula Promińska, Uniwersytet Łódzki (prawnicy) </w:t>
      </w:r>
    </w:p>
    <w:p w:rsidR="00D15299" w:rsidRDefault="00D15299" w:rsidP="00D15299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Pr="00417052">
        <w:rPr>
          <w:lang w:val="en-US"/>
        </w:rPr>
        <w:t>r</w:t>
      </w:r>
      <w:proofErr w:type="spellEnd"/>
      <w:r w:rsidRPr="00417052">
        <w:rPr>
          <w:lang w:val="en-US"/>
        </w:rPr>
        <w:t xml:space="preserve"> </w:t>
      </w:r>
      <w:proofErr w:type="spellStart"/>
      <w:r w:rsidRPr="00417052">
        <w:rPr>
          <w:lang w:val="en-US"/>
        </w:rPr>
        <w:t>Alexandros</w:t>
      </w:r>
      <w:proofErr w:type="spellEnd"/>
      <w:r w:rsidRPr="00417052">
        <w:rPr>
          <w:lang w:val="en-US"/>
        </w:rPr>
        <w:t xml:space="preserve"> </w:t>
      </w:r>
      <w:proofErr w:type="spellStart"/>
      <w:r w:rsidRPr="00417052">
        <w:rPr>
          <w:lang w:val="en-US"/>
        </w:rPr>
        <w:t>Papaderos</w:t>
      </w:r>
      <w:proofErr w:type="spellEnd"/>
      <w:r w:rsidRPr="00417052">
        <w:rPr>
          <w:lang w:val="en-US"/>
        </w:rPr>
        <w:t xml:space="preserve">, </w:t>
      </w:r>
      <w:proofErr w:type="spellStart"/>
      <w:r w:rsidRPr="00417052">
        <w:rPr>
          <w:lang w:val="en-US"/>
        </w:rPr>
        <w:t>Technische</w:t>
      </w:r>
      <w:proofErr w:type="spellEnd"/>
      <w:r w:rsidRPr="00417052">
        <w:rPr>
          <w:lang w:val="en-US"/>
        </w:rPr>
        <w:t xml:space="preserve"> </w:t>
      </w:r>
      <w:proofErr w:type="spellStart"/>
      <w:r w:rsidRPr="00417052">
        <w:rPr>
          <w:lang w:val="en-US"/>
        </w:rPr>
        <w:t>Universität</w:t>
      </w:r>
      <w:proofErr w:type="spellEnd"/>
      <w:r w:rsidRPr="00417052">
        <w:rPr>
          <w:lang w:val="en-US"/>
        </w:rPr>
        <w:t xml:space="preserve"> </w:t>
      </w:r>
      <w:proofErr w:type="spellStart"/>
      <w:r w:rsidRPr="00417052">
        <w:rPr>
          <w:lang w:val="en-US"/>
        </w:rPr>
        <w:t>München</w:t>
      </w:r>
      <w:proofErr w:type="spellEnd"/>
      <w:r w:rsidRPr="00417052">
        <w:rPr>
          <w:lang w:val="en-US"/>
        </w:rPr>
        <w:t>, Pat</w:t>
      </w:r>
      <w:r w:rsidR="00A12C6C">
        <w:rPr>
          <w:lang w:val="en-US"/>
        </w:rPr>
        <w:t>ent and Licensing Office</w:t>
      </w:r>
    </w:p>
    <w:p w:rsidR="009301FB" w:rsidRDefault="009301FB" w:rsidP="006D041F">
      <w:pPr>
        <w:spacing w:after="0"/>
        <w:jc w:val="both"/>
      </w:pPr>
      <w:r>
        <w:t>prof. Krzysztof Klincewicz, Uniwersytet Warszawski</w:t>
      </w:r>
      <w:r w:rsidR="009A639F">
        <w:t xml:space="preserve"> (przedsiębiorcy innowacyjni) </w:t>
      </w:r>
    </w:p>
    <w:p w:rsidR="009301FB" w:rsidRDefault="009301FB" w:rsidP="009301FB">
      <w:pPr>
        <w:spacing w:after="0"/>
        <w:jc w:val="both"/>
      </w:pPr>
    </w:p>
    <w:p w:rsidR="009301FB" w:rsidRDefault="009301FB" w:rsidP="009301FB">
      <w:pPr>
        <w:spacing w:after="0"/>
        <w:jc w:val="both"/>
      </w:pPr>
    </w:p>
    <w:p w:rsidR="009301FB" w:rsidRDefault="009301FB" w:rsidP="009301FB">
      <w:pPr>
        <w:spacing w:after="0"/>
        <w:jc w:val="both"/>
        <w:rPr>
          <w:b/>
        </w:rPr>
      </w:pPr>
      <w:r>
        <w:rPr>
          <w:b/>
        </w:rPr>
        <w:t>Sesja II</w:t>
      </w:r>
    </w:p>
    <w:p w:rsidR="009301FB" w:rsidRDefault="006D041F" w:rsidP="009301FB">
      <w:pPr>
        <w:spacing w:after="0"/>
        <w:jc w:val="both"/>
        <w:rPr>
          <w:b/>
        </w:rPr>
      </w:pPr>
      <w:r>
        <w:rPr>
          <w:b/>
        </w:rPr>
        <w:t xml:space="preserve">Dobre praktyki </w:t>
      </w:r>
    </w:p>
    <w:p w:rsidR="009301FB" w:rsidRDefault="009301FB" w:rsidP="009301FB">
      <w:pPr>
        <w:spacing w:after="0"/>
        <w:jc w:val="both"/>
        <w:rPr>
          <w:b/>
        </w:rPr>
      </w:pPr>
    </w:p>
    <w:p w:rsidR="00D15299" w:rsidRPr="00D15299" w:rsidRDefault="00D15299" w:rsidP="009301FB">
      <w:pPr>
        <w:spacing w:after="0"/>
        <w:jc w:val="both"/>
      </w:pPr>
      <w:r>
        <w:t xml:space="preserve">prof. Piotr J. Durka, Uniwersytet Warszawski </w:t>
      </w:r>
    </w:p>
    <w:p w:rsidR="000B7A4B" w:rsidRDefault="000B7A4B" w:rsidP="000B7A4B">
      <w:pPr>
        <w:spacing w:after="0"/>
      </w:pPr>
      <w:r>
        <w:t xml:space="preserve">przedstawiciel Światowej Organizacji Własności Intelektualnej (WIPO) </w:t>
      </w:r>
    </w:p>
    <w:p w:rsidR="000B7A4B" w:rsidRDefault="000B7A4B" w:rsidP="000B7A4B">
      <w:pPr>
        <w:spacing w:after="0"/>
      </w:pPr>
      <w:proofErr w:type="spellStart"/>
      <w:r>
        <w:t>Jeremy</w:t>
      </w:r>
      <w:proofErr w:type="spellEnd"/>
      <w:r>
        <w:t xml:space="preserve"> </w:t>
      </w:r>
      <w:proofErr w:type="spellStart"/>
      <w:r>
        <w:t>Philpott</w:t>
      </w:r>
      <w:proofErr w:type="spellEnd"/>
      <w:r>
        <w:t>, Europejska Akademia Patentowa</w:t>
      </w:r>
    </w:p>
    <w:p w:rsidR="009D2E2A" w:rsidRDefault="009D2E2A" w:rsidP="006D041F">
      <w:pPr>
        <w:spacing w:after="0"/>
        <w:jc w:val="both"/>
      </w:pPr>
      <w:r w:rsidRPr="009D2E2A">
        <w:t xml:space="preserve">dr Alicja Adamczak, </w:t>
      </w:r>
      <w:r w:rsidR="00A12C6C">
        <w:t>Prezes Urzę</w:t>
      </w:r>
      <w:r w:rsidRPr="009D2E2A">
        <w:t>d</w:t>
      </w:r>
      <w:r w:rsidR="00A12C6C">
        <w:t>u Patentowego</w:t>
      </w:r>
      <w:r w:rsidRPr="009D2E2A">
        <w:t xml:space="preserve"> RP </w:t>
      </w:r>
    </w:p>
    <w:p w:rsidR="005E4721" w:rsidRDefault="00802EC6" w:rsidP="006D041F">
      <w:pPr>
        <w:spacing w:after="0"/>
        <w:jc w:val="both"/>
      </w:pPr>
      <w:r>
        <w:t xml:space="preserve">przedstawiciel Polskiej Agencji Rozwoju Przedsiębiorczości </w:t>
      </w:r>
    </w:p>
    <w:p w:rsidR="005E4721" w:rsidRPr="00277FCA" w:rsidRDefault="005E4721" w:rsidP="006D041F">
      <w:pPr>
        <w:spacing w:after="0"/>
        <w:jc w:val="both"/>
      </w:pPr>
    </w:p>
    <w:p w:rsidR="005E4721" w:rsidRDefault="005E4721" w:rsidP="006D041F">
      <w:pPr>
        <w:spacing w:after="0"/>
        <w:jc w:val="both"/>
        <w:rPr>
          <w:b/>
        </w:rPr>
      </w:pPr>
      <w:r w:rsidRPr="00277FCA">
        <w:rPr>
          <w:b/>
        </w:rPr>
        <w:t xml:space="preserve">Panel dyskusyjny </w:t>
      </w:r>
    </w:p>
    <w:p w:rsidR="00277FCA" w:rsidRPr="00277FCA" w:rsidRDefault="00277FCA" w:rsidP="006D041F">
      <w:pPr>
        <w:spacing w:after="0"/>
        <w:jc w:val="both"/>
        <w:rPr>
          <w:b/>
        </w:rPr>
      </w:pPr>
    </w:p>
    <w:p w:rsidR="00277FCA" w:rsidRPr="00C9474C" w:rsidRDefault="00277FCA" w:rsidP="00277FCA">
      <w:pPr>
        <w:spacing w:after="0"/>
        <w:jc w:val="both"/>
        <w:rPr>
          <w:lang w:val="en-US"/>
        </w:rPr>
      </w:pPr>
      <w:proofErr w:type="spellStart"/>
      <w:r w:rsidRPr="00C9474C">
        <w:rPr>
          <w:lang w:val="en-US"/>
        </w:rPr>
        <w:t>przedstawiciel</w:t>
      </w:r>
      <w:proofErr w:type="spellEnd"/>
      <w:r w:rsidRPr="00C9474C">
        <w:rPr>
          <w:lang w:val="en-US"/>
        </w:rPr>
        <w:t xml:space="preserve"> European </w:t>
      </w:r>
      <w:proofErr w:type="spellStart"/>
      <w:r w:rsidRPr="00C9474C">
        <w:rPr>
          <w:lang w:val="en-US"/>
        </w:rPr>
        <w:t>Counterfeitnig</w:t>
      </w:r>
      <w:proofErr w:type="spellEnd"/>
      <w:r w:rsidRPr="00C9474C">
        <w:rPr>
          <w:lang w:val="en-US"/>
        </w:rPr>
        <w:t xml:space="preserve"> and Piracy Observatory (OHIM)</w:t>
      </w:r>
    </w:p>
    <w:p w:rsidR="00802EC6" w:rsidRPr="009D2E2A" w:rsidRDefault="00802EC6" w:rsidP="00802EC6">
      <w:pPr>
        <w:spacing w:after="0"/>
        <w:jc w:val="both"/>
      </w:pPr>
      <w:r>
        <w:t xml:space="preserve">przedstawiciel Urzędu Patentowego </w:t>
      </w:r>
      <w:r w:rsidR="000B7A4B">
        <w:t>(</w:t>
      </w:r>
      <w:r>
        <w:t xml:space="preserve">informacje dotyczące projektu </w:t>
      </w:r>
      <w:r w:rsidR="000B7A4B">
        <w:t>TTO)</w:t>
      </w:r>
    </w:p>
    <w:p w:rsidR="00802EC6" w:rsidRDefault="00802EC6" w:rsidP="00802EC6">
      <w:pPr>
        <w:spacing w:after="0"/>
        <w:jc w:val="both"/>
      </w:pPr>
      <w:r>
        <w:t xml:space="preserve">przedstawiciel Uniwersyteckiego Ośrodka Transferu Technologii </w:t>
      </w:r>
      <w:r w:rsidR="00C9474C">
        <w:t>(studia podyplomowe dla wykładowców IP)</w:t>
      </w:r>
    </w:p>
    <w:p w:rsidR="00802EC6" w:rsidRDefault="00802EC6" w:rsidP="00277FCA">
      <w:pPr>
        <w:spacing w:after="0"/>
        <w:jc w:val="both"/>
      </w:pPr>
      <w:r>
        <w:t>dr Sybilla Stanisławska-Kloc, Uniwersytet Jagielloński</w:t>
      </w:r>
      <w:r w:rsidR="00C9474C">
        <w:t xml:space="preserve"> (projekt dotyczący opracowania materiałów dydaktycznych </w:t>
      </w:r>
      <w:r w:rsidR="0046064A">
        <w:t>do kształcenia w zakresie ochrony własności intelektualnej)</w:t>
      </w:r>
    </w:p>
    <w:p w:rsidR="00417052" w:rsidRDefault="00C9474C" w:rsidP="00277FCA">
      <w:pPr>
        <w:spacing w:after="0"/>
        <w:jc w:val="both"/>
      </w:pPr>
      <w:r>
        <w:t xml:space="preserve">dr Bożena Kaczmarska, </w:t>
      </w:r>
      <w:r w:rsidR="00417052" w:rsidRPr="00417052">
        <w:t xml:space="preserve">Politechnika Świętokrzyska (konkurs “Student – wynalazca”) </w:t>
      </w:r>
    </w:p>
    <w:p w:rsidR="00802EC6" w:rsidRDefault="00802EC6" w:rsidP="00802EC6">
      <w:pPr>
        <w:spacing w:after="0"/>
        <w:jc w:val="both"/>
      </w:pPr>
      <w:r>
        <w:t xml:space="preserve">Waldemar Siwiński, Prezes Fundacji Edukacyjnej Perspektywy </w:t>
      </w:r>
      <w:r w:rsidR="00C9474C">
        <w:t>(innowacyjność w rankingu szkół wyższych)</w:t>
      </w:r>
    </w:p>
    <w:p w:rsidR="00802EC6" w:rsidRDefault="00802EC6" w:rsidP="00802EC6">
      <w:pPr>
        <w:spacing w:after="0"/>
        <w:jc w:val="both"/>
      </w:pPr>
      <w:r>
        <w:t xml:space="preserve">Tomasz Bratek, Fundacja Rozwoju Systemu Edukacji </w:t>
      </w:r>
    </w:p>
    <w:p w:rsidR="00802EC6" w:rsidRPr="00277FCA" w:rsidRDefault="00802EC6" w:rsidP="00802EC6">
      <w:pPr>
        <w:spacing w:after="0"/>
        <w:jc w:val="both"/>
      </w:pPr>
      <w:r>
        <w:t xml:space="preserve">Janusz Kowalski, Naczelna Organizacja Techniczna </w:t>
      </w:r>
      <w:r w:rsidR="00C9474C">
        <w:t>(Olimpiada Wiedzy Technicznej,</w:t>
      </w:r>
      <w:r w:rsidR="00C9474C" w:rsidRPr="00C9474C">
        <w:t xml:space="preserve"> </w:t>
      </w:r>
      <w:r w:rsidR="00C9474C">
        <w:t xml:space="preserve">Konkurs </w:t>
      </w:r>
      <w:r w:rsidR="0046064A">
        <w:t>„Młody INNOWATOR”</w:t>
      </w:r>
      <w:r w:rsidR="00C9474C">
        <w:t xml:space="preserve">) </w:t>
      </w:r>
    </w:p>
    <w:p w:rsidR="005E4721" w:rsidRPr="000064C7" w:rsidRDefault="005E4721" w:rsidP="00277FCA">
      <w:pPr>
        <w:spacing w:after="0"/>
        <w:jc w:val="both"/>
      </w:pPr>
      <w:r>
        <w:t>Dominika Bień,</w:t>
      </w:r>
      <w:r w:rsidRPr="000064C7">
        <w:t xml:space="preserve"> </w:t>
      </w:r>
      <w:r>
        <w:t>Akademia Wynalazców im. Roberta Boscha</w:t>
      </w:r>
    </w:p>
    <w:p w:rsidR="00417052" w:rsidRPr="001F169D" w:rsidRDefault="009D2E2A" w:rsidP="00277FCA">
      <w:pPr>
        <w:spacing w:after="0"/>
        <w:jc w:val="both"/>
      </w:pPr>
      <w:r>
        <w:t>Małgorzata Malec, KOMAG</w:t>
      </w:r>
      <w:r w:rsidR="00417052" w:rsidRPr="001F169D">
        <w:t xml:space="preserve"> </w:t>
      </w:r>
    </w:p>
    <w:p w:rsidR="00417052" w:rsidRDefault="00417052" w:rsidP="00277FCA">
      <w:pPr>
        <w:spacing w:after="0"/>
        <w:jc w:val="both"/>
      </w:pPr>
      <w:r w:rsidRPr="000064C7">
        <w:t xml:space="preserve">przedstawiciel Krajowej Izby Gospodarczej </w:t>
      </w:r>
      <w:r w:rsidR="00C9474C">
        <w:t xml:space="preserve">(projekty realizowane w ramach </w:t>
      </w:r>
      <w:r w:rsidR="0046064A">
        <w:t xml:space="preserve">działania </w:t>
      </w:r>
      <w:r w:rsidR="00C9474C">
        <w:t xml:space="preserve">5.4.2 PO IG) </w:t>
      </w:r>
    </w:p>
    <w:p w:rsidR="005E4721" w:rsidRDefault="005E4721" w:rsidP="00277FCA">
      <w:pPr>
        <w:spacing w:after="0"/>
        <w:jc w:val="both"/>
      </w:pPr>
    </w:p>
    <w:p w:rsidR="003576DD" w:rsidRPr="005E4721" w:rsidRDefault="003576DD" w:rsidP="005E4721">
      <w:pPr>
        <w:spacing w:after="0"/>
        <w:jc w:val="both"/>
        <w:rPr>
          <w:b/>
        </w:rPr>
      </w:pPr>
      <w:r w:rsidRPr="005E4721">
        <w:rPr>
          <w:b/>
        </w:rPr>
        <w:t xml:space="preserve">Wnioski końcowe i podsumowanie konferencji </w:t>
      </w:r>
    </w:p>
    <w:p w:rsidR="009D2E2A" w:rsidRPr="000064C7" w:rsidRDefault="009D2E2A" w:rsidP="00EB7CE9">
      <w:pPr>
        <w:jc w:val="both"/>
      </w:pPr>
    </w:p>
    <w:p w:rsidR="000064C7" w:rsidRPr="000064C7" w:rsidRDefault="000064C7" w:rsidP="00EB7CE9">
      <w:pPr>
        <w:jc w:val="both"/>
      </w:pPr>
      <w:r>
        <w:rPr>
          <w:b/>
        </w:rPr>
        <w:t xml:space="preserve">Wydarzenia towarzyszące: </w:t>
      </w:r>
      <w:r>
        <w:t xml:space="preserve">organizacja stoisk wraz z prezentacjami poszczególnych instytucji: EPO, WIPO, IP Panorama, UP RP, </w:t>
      </w:r>
      <w:r w:rsidR="00802EC6">
        <w:t xml:space="preserve">FSNT NOT – Konkurs </w:t>
      </w:r>
      <w:r w:rsidR="0046064A">
        <w:t>„Młody INNOWATOR”</w:t>
      </w:r>
      <w:r w:rsidR="00802EC6">
        <w:t xml:space="preserve">, „Perspektywy”, </w:t>
      </w:r>
      <w:r>
        <w:t>KIG, PARP</w:t>
      </w:r>
      <w:r w:rsidR="00802EC6">
        <w:t xml:space="preserve">. </w:t>
      </w:r>
      <w:r>
        <w:t xml:space="preserve">  </w:t>
      </w:r>
    </w:p>
    <w:sectPr w:rsidR="000064C7" w:rsidRPr="000064C7" w:rsidSect="00D4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3C" w:rsidRDefault="009B193C" w:rsidP="00D15299">
      <w:pPr>
        <w:spacing w:after="0" w:line="240" w:lineRule="auto"/>
      </w:pPr>
      <w:r>
        <w:separator/>
      </w:r>
    </w:p>
  </w:endnote>
  <w:endnote w:type="continuationSeparator" w:id="0">
    <w:p w:rsidR="009B193C" w:rsidRDefault="009B193C" w:rsidP="00D1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3C" w:rsidRDefault="009B193C" w:rsidP="00D15299">
      <w:pPr>
        <w:spacing w:after="0" w:line="240" w:lineRule="auto"/>
      </w:pPr>
      <w:r>
        <w:separator/>
      </w:r>
    </w:p>
  </w:footnote>
  <w:footnote w:type="continuationSeparator" w:id="0">
    <w:p w:rsidR="009B193C" w:rsidRDefault="009B193C" w:rsidP="00D15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CE9"/>
    <w:rsid w:val="000064C7"/>
    <w:rsid w:val="00030567"/>
    <w:rsid w:val="000372EA"/>
    <w:rsid w:val="00060C94"/>
    <w:rsid w:val="00063472"/>
    <w:rsid w:val="00067720"/>
    <w:rsid w:val="00096679"/>
    <w:rsid w:val="000B7A4B"/>
    <w:rsid w:val="000C6886"/>
    <w:rsid w:val="000D4B02"/>
    <w:rsid w:val="00164512"/>
    <w:rsid w:val="001E4FF9"/>
    <w:rsid w:val="001F169D"/>
    <w:rsid w:val="0026100D"/>
    <w:rsid w:val="0027626F"/>
    <w:rsid w:val="00277FCA"/>
    <w:rsid w:val="002B0144"/>
    <w:rsid w:val="003246DD"/>
    <w:rsid w:val="00352F87"/>
    <w:rsid w:val="003576DD"/>
    <w:rsid w:val="003C6977"/>
    <w:rsid w:val="003F1A66"/>
    <w:rsid w:val="00417052"/>
    <w:rsid w:val="0046064A"/>
    <w:rsid w:val="005425B8"/>
    <w:rsid w:val="005E4721"/>
    <w:rsid w:val="006D041F"/>
    <w:rsid w:val="0076072F"/>
    <w:rsid w:val="00765772"/>
    <w:rsid w:val="007A2834"/>
    <w:rsid w:val="00802EC6"/>
    <w:rsid w:val="008573E0"/>
    <w:rsid w:val="008946EB"/>
    <w:rsid w:val="008A5A1D"/>
    <w:rsid w:val="00900D5B"/>
    <w:rsid w:val="009301FB"/>
    <w:rsid w:val="009A639F"/>
    <w:rsid w:val="009B193C"/>
    <w:rsid w:val="009D2E2A"/>
    <w:rsid w:val="00A12C6C"/>
    <w:rsid w:val="00A75AD8"/>
    <w:rsid w:val="00AE403E"/>
    <w:rsid w:val="00BE0722"/>
    <w:rsid w:val="00C25E18"/>
    <w:rsid w:val="00C27D0B"/>
    <w:rsid w:val="00C522B6"/>
    <w:rsid w:val="00C9474C"/>
    <w:rsid w:val="00CF23A6"/>
    <w:rsid w:val="00D15299"/>
    <w:rsid w:val="00D156E0"/>
    <w:rsid w:val="00D4716A"/>
    <w:rsid w:val="00EB7CE9"/>
    <w:rsid w:val="00F2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uprp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Kućko (admin)</dc:creator>
  <cp:keywords/>
  <dc:description/>
  <cp:lastModifiedBy>Włodzimierz Kućko (admin)</cp:lastModifiedBy>
  <cp:revision>27</cp:revision>
  <cp:lastPrinted>2012-01-19T07:54:00Z</cp:lastPrinted>
  <dcterms:created xsi:type="dcterms:W3CDTF">2011-12-21T12:17:00Z</dcterms:created>
  <dcterms:modified xsi:type="dcterms:W3CDTF">2012-01-19T08:50:00Z</dcterms:modified>
</cp:coreProperties>
</file>