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2"/>
        <w:gridCol w:w="4375"/>
        <w:gridCol w:w="429"/>
      </w:tblGrid>
      <w:tr w:rsidR="00EC4E49" w:rsidRPr="008B2CC1" w:rsidTr="00C55D42">
        <w:tc>
          <w:tcPr>
            <w:tcW w:w="4513" w:type="dxa"/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Mar>
              <w:left w:w="0" w:type="dxa"/>
              <w:right w:w="0" w:type="dxa"/>
            </w:tcMar>
          </w:tcPr>
          <w:p w:rsidR="00EC4E49" w:rsidRPr="008B2CC1" w:rsidRDefault="00C55D42" w:rsidP="00916EE2">
            <w:r>
              <w:rPr>
                <w:noProof/>
                <w:lang w:eastAsia="en-US"/>
              </w:rPr>
              <w:drawing>
                <wp:inline distT="0" distB="0" distL="0" distR="0" wp14:anchorId="5D6B6888" wp14:editId="7C961B4C">
                  <wp:extent cx="1390015" cy="1411605"/>
                  <wp:effectExtent l="0" t="0" r="635" b="0"/>
                  <wp:docPr id="1" name="Picture 1" descr="N:\ORGARBT\SHARED\Marketing\01 Marketing Initiatives\Logos\WIPO Center Logo (Color) H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Marketing\01 Marketing Initiatives\Logos\WIPO Center Logo (Color) H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41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</w:tbl>
    <w:p w:rsidR="00994713" w:rsidRPr="004E788B" w:rsidRDefault="0015564F" w:rsidP="00994713">
      <w:pPr>
        <w:jc w:val="center"/>
        <w:rPr>
          <w:rFonts w:eastAsia="Times New Roman"/>
          <w:b/>
          <w:bCs/>
          <w:color w:val="990033"/>
          <w:sz w:val="32"/>
          <w:szCs w:val="32"/>
          <w:lang w:val="ru-RU" w:eastAsia="en-US"/>
        </w:rPr>
      </w:pPr>
      <w:r w:rsidRPr="004E788B">
        <w:rPr>
          <w:rFonts w:eastAsia="Times New Roman"/>
          <w:b/>
          <w:bCs/>
          <w:color w:val="990033"/>
          <w:sz w:val="32"/>
          <w:szCs w:val="32"/>
          <w:lang w:eastAsia="en-US"/>
        </w:rPr>
        <w:t>WIPO</w:t>
      </w:r>
      <w:r w:rsidRPr="004E788B">
        <w:rPr>
          <w:rFonts w:eastAsia="Times New Roman"/>
          <w:b/>
          <w:bCs/>
          <w:color w:val="990033"/>
          <w:sz w:val="32"/>
          <w:szCs w:val="32"/>
          <w:lang w:val="ru-RU" w:eastAsia="en-US"/>
        </w:rPr>
        <w:t xml:space="preserve"> </w:t>
      </w:r>
      <w:r w:rsidRPr="004E788B">
        <w:rPr>
          <w:rFonts w:eastAsia="Times New Roman"/>
          <w:b/>
          <w:bCs/>
          <w:color w:val="990033"/>
          <w:sz w:val="32"/>
          <w:szCs w:val="32"/>
          <w:lang w:eastAsia="en-US"/>
        </w:rPr>
        <w:t>Mediation</w:t>
      </w:r>
      <w:r w:rsidRPr="004E788B">
        <w:rPr>
          <w:rFonts w:eastAsia="Times New Roman"/>
          <w:b/>
          <w:bCs/>
          <w:color w:val="990033"/>
          <w:sz w:val="32"/>
          <w:szCs w:val="32"/>
          <w:lang w:val="ru-RU" w:eastAsia="en-US"/>
        </w:rPr>
        <w:t xml:space="preserve"> </w:t>
      </w:r>
      <w:r w:rsidRPr="004E788B">
        <w:rPr>
          <w:rFonts w:eastAsia="Times New Roman"/>
          <w:b/>
          <w:bCs/>
          <w:color w:val="990033"/>
          <w:sz w:val="32"/>
          <w:szCs w:val="32"/>
          <w:lang w:eastAsia="en-US"/>
        </w:rPr>
        <w:t>Pledge</w:t>
      </w:r>
      <w:r w:rsidR="00994713" w:rsidRPr="004E788B">
        <w:rPr>
          <w:rFonts w:eastAsia="Times New Roman"/>
          <w:b/>
          <w:bCs/>
          <w:color w:val="990033"/>
          <w:sz w:val="32"/>
          <w:szCs w:val="32"/>
          <w:lang w:val="ru-RU" w:eastAsia="en-US"/>
        </w:rPr>
        <w:t xml:space="preserve"> в Отношении Споров в Области Интеллектуальной Собственности и Технологий</w:t>
      </w:r>
    </w:p>
    <w:p w:rsidR="00994713" w:rsidRPr="004E788B" w:rsidRDefault="00994713" w:rsidP="00994713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val="ru-RU" w:eastAsia="en-US"/>
        </w:rPr>
        <w:t>Всемирная Организация Интеллектуальной Собственности (ВОИС) через Центр Арбитража и Посредничества содействует распространению знаний в области альтернативных вариантов разрешения споров (АВРС) для разрешения споров в области ИС и технологий.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val="ru-RU" w:eastAsia="en-US"/>
        </w:rPr>
        <w:t xml:space="preserve">Без обязательства, налагаемых на стороны, </w:t>
      </w:r>
      <w:r w:rsidR="0015564F" w:rsidRPr="004E788B">
        <w:rPr>
          <w:rFonts w:eastAsia="Times New Roman"/>
          <w:i/>
          <w:color w:val="000000"/>
          <w:szCs w:val="22"/>
          <w:lang w:eastAsia="en-US"/>
        </w:rPr>
        <w:t>Pledge</w:t>
      </w:r>
      <w:r w:rsidRPr="004E788B">
        <w:rPr>
          <w:rFonts w:eastAsia="Times New Roman"/>
          <w:color w:val="000000"/>
          <w:szCs w:val="22"/>
          <w:lang w:val="ru-RU" w:eastAsia="en-US"/>
        </w:rPr>
        <w:t xml:space="preserve"> направлен на поощрение использования посредничества для уменьшения споров в области инноваций и творческих процессах.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val="ru-RU" w:eastAsia="en-US"/>
        </w:rPr>
        <w:t xml:space="preserve">Являясь подписчиком </w:t>
      </w:r>
      <w:r w:rsidR="0015564F" w:rsidRPr="004E788B">
        <w:rPr>
          <w:rFonts w:eastAsia="Times New Roman"/>
          <w:i/>
          <w:color w:val="000000"/>
          <w:szCs w:val="22"/>
          <w:lang w:eastAsia="en-US"/>
        </w:rPr>
        <w:t>Pledge</w:t>
      </w:r>
      <w:r w:rsidRPr="004E788B">
        <w:rPr>
          <w:rFonts w:eastAsia="Times New Roman"/>
          <w:color w:val="000000"/>
          <w:szCs w:val="22"/>
          <w:lang w:val="ru-RU" w:eastAsia="en-US"/>
        </w:rPr>
        <w:t>, мы признаем, что посредничество может предлагать совместную и более эффективную с точки зрения времени и затрат процедуру разрешения коммерческих споров, связанных с интеллектуальной собственностью и технологиями, чем судебные разбирательства.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val="ru-RU" w:eastAsia="en-US"/>
        </w:rPr>
        <w:t>В свете этого, мы считаем целесообразным: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4E788B" w:rsidRDefault="00994713" w:rsidP="00945333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eastAsia="Times New Roman" w:hAnsi="Times New Roman" w:cs="Times New Roman"/>
          <w:color w:val="982623"/>
          <w:szCs w:val="22"/>
          <w:lang w:val="ru-RU" w:eastAsia="en-US"/>
        </w:rPr>
      </w:pPr>
      <w:r w:rsidRPr="004E788B">
        <w:rPr>
          <w:rFonts w:eastAsia="Times New Roman"/>
          <w:b/>
          <w:bCs/>
          <w:i/>
          <w:iCs/>
          <w:color w:val="000000"/>
          <w:szCs w:val="22"/>
          <w:lang w:val="ru-RU" w:eastAsia="en-US"/>
        </w:rPr>
        <w:t>Компании, университеты и научно-исследовательские центры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4E788B" w:rsidRDefault="00994713" w:rsidP="00994713">
      <w:pPr>
        <w:numPr>
          <w:ilvl w:val="0"/>
          <w:numId w:val="10"/>
        </w:numPr>
        <w:ind w:left="610" w:firstLine="0"/>
        <w:jc w:val="both"/>
        <w:rPr>
          <w:rFonts w:ascii="Times New Roman" w:eastAsia="Times New Roman" w:hAnsi="Times New Roman" w:cs="Times New Roman"/>
          <w:color w:val="982623"/>
          <w:szCs w:val="22"/>
          <w:lang w:val="ru-RU" w:eastAsia="en-US"/>
        </w:rPr>
      </w:pPr>
      <w:r w:rsidRPr="004E788B">
        <w:rPr>
          <w:rFonts w:eastAsia="Times New Roman"/>
          <w:color w:val="000000"/>
          <w:szCs w:val="22"/>
          <w:lang w:val="ru-RU" w:eastAsia="en-US"/>
        </w:rPr>
        <w:t>Мы готовы изучить вопрос о включении положений о посредничестве в контракты и соглашения, в которых мы являемся сторонами.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4E788B" w:rsidRDefault="00994713" w:rsidP="00994713">
      <w:pPr>
        <w:numPr>
          <w:ilvl w:val="0"/>
          <w:numId w:val="11"/>
        </w:numPr>
        <w:ind w:left="610" w:firstLine="0"/>
        <w:jc w:val="both"/>
        <w:rPr>
          <w:rFonts w:ascii="Times New Roman" w:eastAsia="Times New Roman" w:hAnsi="Times New Roman" w:cs="Times New Roman"/>
          <w:color w:val="982623"/>
          <w:szCs w:val="22"/>
          <w:lang w:val="ru-RU" w:eastAsia="en-US"/>
        </w:rPr>
      </w:pPr>
      <w:r w:rsidRPr="004E788B">
        <w:rPr>
          <w:rFonts w:eastAsia="Times New Roman"/>
          <w:color w:val="000000"/>
          <w:szCs w:val="22"/>
          <w:lang w:val="ru-RU" w:eastAsia="en-US"/>
        </w:rPr>
        <w:t>В отсутствие таких положений мы готовы исследовать разрешение существующих споров через посредничество.</w:t>
      </w:r>
    </w:p>
    <w:p w:rsidR="00994713" w:rsidRPr="004E788B" w:rsidRDefault="00994713" w:rsidP="00994713">
      <w:pPr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4E788B" w:rsidRDefault="00994713" w:rsidP="00945333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eastAsia="Times New Roman" w:hAnsi="Times New Roman" w:cs="Times New Roman"/>
          <w:color w:val="982623"/>
          <w:szCs w:val="22"/>
          <w:lang w:eastAsia="en-US"/>
        </w:rPr>
      </w:pPr>
      <w:proofErr w:type="spellStart"/>
      <w:r w:rsidRPr="004E788B">
        <w:rPr>
          <w:rFonts w:eastAsia="Times New Roman"/>
          <w:b/>
          <w:bCs/>
          <w:i/>
          <w:iCs/>
          <w:color w:val="000000"/>
          <w:szCs w:val="22"/>
          <w:lang w:eastAsia="en-US"/>
        </w:rPr>
        <w:t>Юридические</w:t>
      </w:r>
      <w:proofErr w:type="spellEnd"/>
      <w:r w:rsidRPr="004E788B">
        <w:rPr>
          <w:rFonts w:eastAsia="Times New Roman"/>
          <w:b/>
          <w:bCs/>
          <w:i/>
          <w:iCs/>
          <w:color w:val="000000"/>
          <w:szCs w:val="22"/>
          <w:lang w:eastAsia="en-US"/>
        </w:rPr>
        <w:t xml:space="preserve"> </w:t>
      </w:r>
      <w:proofErr w:type="spellStart"/>
      <w:r w:rsidRPr="004E788B">
        <w:rPr>
          <w:rFonts w:eastAsia="Times New Roman"/>
          <w:b/>
          <w:bCs/>
          <w:i/>
          <w:iCs/>
          <w:color w:val="000000"/>
          <w:szCs w:val="22"/>
          <w:lang w:eastAsia="en-US"/>
        </w:rPr>
        <w:t>фирмы</w:t>
      </w:r>
      <w:proofErr w:type="spellEnd"/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4E788B" w:rsidRDefault="00994713" w:rsidP="00994713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val="ru-RU" w:eastAsia="en-US"/>
        </w:rPr>
        <w:t>Чтобы клиенты могли сделать осознанный выбор: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4E788B" w:rsidRDefault="00994713" w:rsidP="00945333">
      <w:pPr>
        <w:numPr>
          <w:ilvl w:val="0"/>
          <w:numId w:val="13"/>
        </w:numPr>
        <w:tabs>
          <w:tab w:val="clear" w:pos="786"/>
          <w:tab w:val="num" w:pos="567"/>
        </w:tabs>
        <w:ind w:left="284" w:firstLine="0"/>
        <w:jc w:val="both"/>
        <w:rPr>
          <w:rFonts w:ascii="Times New Roman" w:eastAsia="Times New Roman" w:hAnsi="Times New Roman" w:cs="Times New Roman"/>
          <w:color w:val="982623"/>
          <w:szCs w:val="22"/>
          <w:lang w:val="ru-RU" w:eastAsia="en-US"/>
        </w:rPr>
      </w:pPr>
      <w:r w:rsidRPr="004E788B">
        <w:rPr>
          <w:rFonts w:eastAsia="Times New Roman"/>
          <w:color w:val="000000"/>
          <w:szCs w:val="22"/>
          <w:lang w:val="ru-RU" w:eastAsia="en-US"/>
        </w:rPr>
        <w:t>Мы готовы исследовать с клиентами включение положений о посредничестве в контракты и соглашения, где они являются сторонами.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4E788B" w:rsidRDefault="00994713" w:rsidP="00945333">
      <w:pPr>
        <w:numPr>
          <w:ilvl w:val="0"/>
          <w:numId w:val="14"/>
        </w:numPr>
        <w:ind w:left="284" w:firstLine="0"/>
        <w:jc w:val="both"/>
        <w:rPr>
          <w:rFonts w:ascii="Times New Roman" w:eastAsia="Times New Roman" w:hAnsi="Times New Roman" w:cs="Times New Roman"/>
          <w:color w:val="982623"/>
          <w:szCs w:val="22"/>
          <w:lang w:val="ru-RU" w:eastAsia="en-US"/>
        </w:rPr>
      </w:pPr>
      <w:r w:rsidRPr="004E788B">
        <w:rPr>
          <w:rFonts w:eastAsia="Times New Roman"/>
          <w:color w:val="000000"/>
          <w:szCs w:val="22"/>
          <w:lang w:val="ru-RU" w:eastAsia="en-US"/>
        </w:rPr>
        <w:t>В отсутствие таких положений мы готовы исследовать с клиентами разрешение существующих споров через посредничество.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val="ru-RU" w:eastAsia="en-US"/>
        </w:rPr>
        <w:t xml:space="preserve">Мы понимаем, что </w:t>
      </w:r>
      <w:r w:rsidR="0015564F" w:rsidRPr="004E788B">
        <w:rPr>
          <w:rFonts w:eastAsia="Times New Roman"/>
          <w:i/>
          <w:color w:val="000000"/>
          <w:szCs w:val="22"/>
          <w:lang w:eastAsia="en-US"/>
        </w:rPr>
        <w:t>Pledge</w:t>
      </w:r>
      <w:r w:rsidRPr="004E788B">
        <w:rPr>
          <w:rFonts w:eastAsia="Times New Roman"/>
          <w:color w:val="000000"/>
          <w:szCs w:val="22"/>
          <w:lang w:val="ru-RU" w:eastAsia="en-US"/>
        </w:rPr>
        <w:t xml:space="preserve"> не создает никаких юридических прав или обязательств и не ограничивает использование каких-либо других вариантов разрешения споров, которые считаются уместными, включая судебные разбирательства.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4E788B" w:rsidRDefault="00994713" w:rsidP="009947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val="ru-RU" w:eastAsia="en-US"/>
        </w:rPr>
        <w:t>Мы согласны с тем, чтобы мы были внесены в качестве подписантов на веб-сайте ВОИС.</w:t>
      </w:r>
    </w:p>
    <w:p w:rsidR="00994713" w:rsidRPr="004E788B" w:rsidRDefault="00994713" w:rsidP="00994713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4E788B" w:rsidRDefault="00994713" w:rsidP="00945333">
      <w:pPr>
        <w:jc w:val="both"/>
        <w:rPr>
          <w:rFonts w:ascii="Times New Roman" w:eastAsia="Times New Roman" w:hAnsi="Times New Roman" w:cs="Times New Roman"/>
          <w:color w:val="000000"/>
          <w:szCs w:val="22"/>
          <w:lang w:val="ru-RU" w:eastAsia="en-US"/>
        </w:rPr>
      </w:pPr>
      <w:r w:rsidRPr="004E788B">
        <w:rPr>
          <w:rFonts w:eastAsia="Times New Roman"/>
          <w:color w:val="000000"/>
          <w:szCs w:val="22"/>
          <w:lang w:val="ru-RU" w:eastAsia="en-US"/>
        </w:rPr>
        <w:t>Подпись: _________________________________________________________________</w:t>
      </w:r>
    </w:p>
    <w:p w:rsidR="00994713" w:rsidRPr="004E788B" w:rsidRDefault="00994713" w:rsidP="00945333">
      <w:pPr>
        <w:jc w:val="both"/>
        <w:rPr>
          <w:rFonts w:eastAsia="Times New Roman"/>
          <w:szCs w:val="22"/>
          <w:lang w:val="ru-RU" w:eastAsia="en-US"/>
        </w:rPr>
      </w:pPr>
      <w:r w:rsidRPr="004E788B">
        <w:rPr>
          <w:rFonts w:eastAsia="Times New Roman"/>
          <w:szCs w:val="22"/>
          <w:lang w:val="ru-RU" w:eastAsia="en-US"/>
        </w:rPr>
        <w:t>Название / Должность: ________________________________________________________</w:t>
      </w:r>
    </w:p>
    <w:p w:rsidR="00994713" w:rsidRPr="004E788B" w:rsidRDefault="00994713" w:rsidP="00945333">
      <w:pPr>
        <w:jc w:val="both"/>
        <w:rPr>
          <w:rFonts w:eastAsia="Times New Roman"/>
          <w:szCs w:val="22"/>
          <w:lang w:val="ru-RU" w:eastAsia="en-US"/>
        </w:rPr>
      </w:pPr>
      <w:r w:rsidRPr="004E788B">
        <w:rPr>
          <w:rFonts w:eastAsia="Times New Roman"/>
          <w:szCs w:val="22"/>
          <w:lang w:val="ru-RU" w:eastAsia="en-US"/>
        </w:rPr>
        <w:t>Организация: ______________________________________________________________</w:t>
      </w:r>
    </w:p>
    <w:p w:rsidR="00994713" w:rsidRPr="004E788B" w:rsidRDefault="00994713" w:rsidP="00945333">
      <w:pPr>
        <w:jc w:val="both"/>
        <w:rPr>
          <w:rFonts w:eastAsia="Times New Roman"/>
          <w:szCs w:val="22"/>
          <w:lang w:val="ru-RU" w:eastAsia="en-US"/>
        </w:rPr>
      </w:pPr>
      <w:r w:rsidRPr="004E788B">
        <w:rPr>
          <w:rFonts w:eastAsia="Times New Roman"/>
          <w:szCs w:val="22"/>
          <w:lang w:val="ru-RU" w:eastAsia="en-US"/>
        </w:rPr>
        <w:t>Город / Страна: ______________________________________________________________</w:t>
      </w:r>
    </w:p>
    <w:p w:rsidR="00994713" w:rsidRPr="004E788B" w:rsidRDefault="00994713" w:rsidP="00945333">
      <w:pPr>
        <w:jc w:val="both"/>
        <w:rPr>
          <w:rFonts w:eastAsia="Times New Roman"/>
          <w:szCs w:val="22"/>
          <w:lang w:val="ru-RU" w:eastAsia="en-US"/>
        </w:rPr>
      </w:pPr>
      <w:r w:rsidRPr="004E788B">
        <w:rPr>
          <w:rFonts w:eastAsia="Times New Roman"/>
          <w:szCs w:val="22"/>
          <w:lang w:val="ru-RU" w:eastAsia="en-US"/>
        </w:rPr>
        <w:t>Дата: _____________________________________________________________________</w:t>
      </w:r>
    </w:p>
    <w:p w:rsidR="00994713" w:rsidRPr="004E788B" w:rsidRDefault="00994713" w:rsidP="00945333">
      <w:pPr>
        <w:rPr>
          <w:rFonts w:ascii="Times New Roman" w:eastAsia="Times New Roman" w:hAnsi="Times New Roman" w:cs="Times New Roman"/>
          <w:szCs w:val="22"/>
          <w:lang w:val="ru-RU" w:eastAsia="en-US"/>
        </w:rPr>
      </w:pPr>
      <w:r w:rsidRPr="004E788B">
        <w:rPr>
          <w:rFonts w:eastAsia="Times New Roman"/>
          <w:color w:val="000000"/>
          <w:szCs w:val="22"/>
          <w:lang w:eastAsia="en-US"/>
        </w:rPr>
        <w:t> </w:t>
      </w:r>
    </w:p>
    <w:p w:rsidR="00994713" w:rsidRPr="00994713" w:rsidRDefault="00994713" w:rsidP="00945333">
      <w:pPr>
        <w:jc w:val="both"/>
        <w:rPr>
          <w:rFonts w:ascii="Times New Roman" w:eastAsia="Times New Roman" w:hAnsi="Times New Roman" w:cs="Times New Roman"/>
          <w:sz w:val="27"/>
          <w:szCs w:val="27"/>
          <w:lang w:val="ru-RU" w:eastAsia="en-US"/>
        </w:rPr>
      </w:pPr>
      <w:r w:rsidRPr="004E788B">
        <w:rPr>
          <w:rFonts w:eastAsia="Times New Roman"/>
          <w:i/>
          <w:iCs/>
          <w:szCs w:val="22"/>
          <w:lang w:val="ru-RU" w:eastAsia="en-US"/>
        </w:rPr>
        <w:t>После завершения отправьте, пожалуйста, эту страницу на</w:t>
      </w:r>
      <w:r w:rsidRPr="004E788B">
        <w:rPr>
          <w:rFonts w:ascii="Times New Roman" w:eastAsia="Times New Roman" w:hAnsi="Times New Roman" w:cs="Times New Roman"/>
          <w:sz w:val="27"/>
          <w:szCs w:val="27"/>
          <w:lang w:val="ru-RU" w:eastAsia="en-US"/>
        </w:rPr>
        <w:t xml:space="preserve"> </w:t>
      </w:r>
      <w:hyperlink r:id="rId9" w:history="1">
        <w:r w:rsidRPr="004E788B">
          <w:rPr>
            <w:rStyle w:val="Hyperlink"/>
            <w:rFonts w:eastAsia="Times New Roman"/>
            <w:i/>
            <w:iCs/>
            <w:color w:val="auto"/>
            <w:szCs w:val="22"/>
            <w:u w:val="none"/>
            <w:lang w:val="ru-RU" w:eastAsia="en-US"/>
          </w:rPr>
          <w:t xml:space="preserve">адрес: </w:t>
        </w:r>
        <w:r w:rsidRPr="004E788B">
          <w:rPr>
            <w:rStyle w:val="Hyperlink"/>
            <w:rFonts w:eastAsia="Times New Roman"/>
            <w:i/>
            <w:iCs/>
            <w:color w:val="auto"/>
            <w:szCs w:val="22"/>
            <w:u w:val="none"/>
            <w:lang w:eastAsia="en-US"/>
          </w:rPr>
          <w:t>arbiter</w:t>
        </w:r>
        <w:r w:rsidRPr="004E788B">
          <w:rPr>
            <w:rStyle w:val="Hyperlink"/>
            <w:rFonts w:eastAsia="Times New Roman"/>
            <w:i/>
            <w:iCs/>
            <w:color w:val="auto"/>
            <w:szCs w:val="22"/>
            <w:u w:val="none"/>
            <w:lang w:val="ru-RU" w:eastAsia="en-US"/>
          </w:rPr>
          <w:t>.</w:t>
        </w:r>
        <w:r w:rsidRPr="004E788B">
          <w:rPr>
            <w:rStyle w:val="Hyperlink"/>
            <w:rFonts w:eastAsia="Times New Roman"/>
            <w:i/>
            <w:iCs/>
            <w:color w:val="auto"/>
            <w:szCs w:val="22"/>
            <w:u w:val="none"/>
            <w:lang w:eastAsia="en-US"/>
          </w:rPr>
          <w:t>mail</w:t>
        </w:r>
        <w:r w:rsidRPr="004E788B">
          <w:rPr>
            <w:rStyle w:val="Hyperlink"/>
            <w:rFonts w:eastAsia="Times New Roman"/>
            <w:i/>
            <w:iCs/>
            <w:color w:val="auto"/>
            <w:szCs w:val="22"/>
            <w:u w:val="none"/>
            <w:lang w:val="ru-RU" w:eastAsia="en-US"/>
          </w:rPr>
          <w:t>@</w:t>
        </w:r>
        <w:r w:rsidRPr="004E788B">
          <w:rPr>
            <w:rStyle w:val="Hyperlink"/>
            <w:rFonts w:eastAsia="Times New Roman"/>
            <w:i/>
            <w:iCs/>
            <w:color w:val="auto"/>
            <w:szCs w:val="22"/>
            <w:u w:val="none"/>
            <w:lang w:eastAsia="en-US"/>
          </w:rPr>
          <w:t>wipo</w:t>
        </w:r>
        <w:r w:rsidRPr="004E788B">
          <w:rPr>
            <w:rStyle w:val="Hyperlink"/>
            <w:rFonts w:eastAsia="Times New Roman"/>
            <w:i/>
            <w:iCs/>
            <w:color w:val="auto"/>
            <w:szCs w:val="22"/>
            <w:u w:val="none"/>
            <w:lang w:val="ru-RU" w:eastAsia="en-US"/>
          </w:rPr>
          <w:t>.</w:t>
        </w:r>
        <w:r w:rsidRPr="004E788B">
          <w:rPr>
            <w:rStyle w:val="Hyperlink"/>
            <w:rFonts w:eastAsia="Times New Roman"/>
            <w:i/>
            <w:iCs/>
            <w:color w:val="auto"/>
            <w:szCs w:val="22"/>
            <w:u w:val="none"/>
            <w:lang w:eastAsia="en-US"/>
          </w:rPr>
          <w:t>int</w:t>
        </w:r>
      </w:hyperlink>
      <w:r w:rsidRPr="004E788B">
        <w:rPr>
          <w:rFonts w:ascii="Times New Roman" w:eastAsia="Times New Roman" w:hAnsi="Times New Roman" w:cs="Times New Roman"/>
          <w:sz w:val="27"/>
          <w:szCs w:val="27"/>
          <w:lang w:eastAsia="en-US"/>
        </w:rPr>
        <w:t> </w:t>
      </w:r>
      <w:r w:rsidRPr="004E788B">
        <w:rPr>
          <w:rFonts w:eastAsia="Times New Roman"/>
          <w:i/>
          <w:iCs/>
          <w:szCs w:val="22"/>
          <w:lang w:val="ru-RU" w:eastAsia="en-US"/>
        </w:rPr>
        <w:t>.</w:t>
      </w:r>
    </w:p>
    <w:p w:rsidR="00C55D42" w:rsidRPr="00994713" w:rsidRDefault="00C55D42" w:rsidP="00945333">
      <w:pPr>
        <w:jc w:val="both"/>
        <w:rPr>
          <w:szCs w:val="22"/>
          <w:lang w:val="ru-RU"/>
        </w:rPr>
      </w:pPr>
    </w:p>
    <w:sectPr w:rsidR="00C55D42" w:rsidRPr="00994713" w:rsidSect="00C55D42">
      <w:headerReference w:type="default" r:id="rId10"/>
      <w:endnotePr>
        <w:numFmt w:val="decimal"/>
      </w:endnotePr>
      <w:pgSz w:w="11907" w:h="16840" w:code="9"/>
      <w:pgMar w:top="426" w:right="1134" w:bottom="42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E7D" w:rsidRDefault="00644E7D">
      <w:r>
        <w:separator/>
      </w:r>
    </w:p>
  </w:endnote>
  <w:endnote w:type="continuationSeparator" w:id="0">
    <w:p w:rsidR="00644E7D" w:rsidRDefault="00644E7D" w:rsidP="003B38C1">
      <w:r>
        <w:separator/>
      </w:r>
    </w:p>
    <w:p w:rsidR="00644E7D" w:rsidRPr="003B38C1" w:rsidRDefault="00644E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44E7D" w:rsidRPr="003B38C1" w:rsidRDefault="00644E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E7D" w:rsidRDefault="00644E7D">
      <w:r>
        <w:separator/>
      </w:r>
    </w:p>
  </w:footnote>
  <w:footnote w:type="continuationSeparator" w:id="0">
    <w:p w:rsidR="00644E7D" w:rsidRDefault="00644E7D" w:rsidP="008B60B2">
      <w:r>
        <w:separator/>
      </w:r>
    </w:p>
    <w:p w:rsidR="00644E7D" w:rsidRPr="00ED77FB" w:rsidRDefault="00644E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44E7D" w:rsidRPr="00ED77FB" w:rsidRDefault="00644E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C4E49" w:rsidP="00477D6B">
    <w:pPr>
      <w:jc w:val="right"/>
    </w:pPr>
    <w:bookmarkStart w:id="1" w:name="Code2"/>
    <w:bookmarkEnd w:id="1"/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4533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806B3E"/>
    <w:multiLevelType w:val="hybridMultilevel"/>
    <w:tmpl w:val="BC4E9088"/>
    <w:lvl w:ilvl="0" w:tplc="F1E0BA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976589"/>
    <w:multiLevelType w:val="hybridMultilevel"/>
    <w:tmpl w:val="F2CE6F02"/>
    <w:lvl w:ilvl="0" w:tplc="F1E0BA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9E5D5E"/>
    <w:multiLevelType w:val="multilevel"/>
    <w:tmpl w:val="765AD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A56B44"/>
    <w:multiLevelType w:val="multilevel"/>
    <w:tmpl w:val="B83EA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5C0941"/>
    <w:multiLevelType w:val="multilevel"/>
    <w:tmpl w:val="660C5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05A9C"/>
    <w:multiLevelType w:val="multilevel"/>
    <w:tmpl w:val="C57CC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B74397"/>
    <w:multiLevelType w:val="multilevel"/>
    <w:tmpl w:val="7D48D626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3">
    <w:nsid w:val="763A6C67"/>
    <w:multiLevelType w:val="multilevel"/>
    <w:tmpl w:val="0B029B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42"/>
    <w:rsid w:val="00043CAA"/>
    <w:rsid w:val="00075432"/>
    <w:rsid w:val="000968ED"/>
    <w:rsid w:val="000F5E56"/>
    <w:rsid w:val="001362EE"/>
    <w:rsid w:val="0015564F"/>
    <w:rsid w:val="001647D5"/>
    <w:rsid w:val="001832A6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91AF0"/>
    <w:rsid w:val="003A6F89"/>
    <w:rsid w:val="003B38C1"/>
    <w:rsid w:val="00406526"/>
    <w:rsid w:val="00423E3E"/>
    <w:rsid w:val="00427AF4"/>
    <w:rsid w:val="00453067"/>
    <w:rsid w:val="004647DA"/>
    <w:rsid w:val="00474062"/>
    <w:rsid w:val="00477D6B"/>
    <w:rsid w:val="004A2076"/>
    <w:rsid w:val="004E788B"/>
    <w:rsid w:val="005019FF"/>
    <w:rsid w:val="0053057A"/>
    <w:rsid w:val="00560A29"/>
    <w:rsid w:val="005B49FA"/>
    <w:rsid w:val="005C6649"/>
    <w:rsid w:val="0060552B"/>
    <w:rsid w:val="00605827"/>
    <w:rsid w:val="00644E7D"/>
    <w:rsid w:val="00646050"/>
    <w:rsid w:val="0066238B"/>
    <w:rsid w:val="006713CA"/>
    <w:rsid w:val="00676C5C"/>
    <w:rsid w:val="006B5D54"/>
    <w:rsid w:val="007639AC"/>
    <w:rsid w:val="0077512A"/>
    <w:rsid w:val="007D1613"/>
    <w:rsid w:val="007E4C0E"/>
    <w:rsid w:val="008A134B"/>
    <w:rsid w:val="008B2CC1"/>
    <w:rsid w:val="008B60B2"/>
    <w:rsid w:val="0090731E"/>
    <w:rsid w:val="00916EE2"/>
    <w:rsid w:val="00945333"/>
    <w:rsid w:val="00966A22"/>
    <w:rsid w:val="0096722F"/>
    <w:rsid w:val="00980843"/>
    <w:rsid w:val="0099471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55D42"/>
    <w:rsid w:val="00C86D74"/>
    <w:rsid w:val="00CD04F1"/>
    <w:rsid w:val="00D45252"/>
    <w:rsid w:val="00D71B4D"/>
    <w:rsid w:val="00D93D55"/>
    <w:rsid w:val="00E15015"/>
    <w:rsid w:val="00E335FE"/>
    <w:rsid w:val="00EA7D6E"/>
    <w:rsid w:val="00EB7B93"/>
    <w:rsid w:val="00EC4E49"/>
    <w:rsid w:val="00ED77FB"/>
    <w:rsid w:val="00EE45FA"/>
    <w:rsid w:val="00EF3A6D"/>
    <w:rsid w:val="00F50790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55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D42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994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55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D42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994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1072;&#1076;&#1088;&#1077;&#1089;:%20arbiter.mail@wip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(E).dotm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 USER</dc:creator>
  <cp:lastModifiedBy>WIPO AMC</cp:lastModifiedBy>
  <cp:revision>2</cp:revision>
  <cp:lastPrinted>2018-05-16T12:49:00Z</cp:lastPrinted>
  <dcterms:created xsi:type="dcterms:W3CDTF">2018-10-09T13:51:00Z</dcterms:created>
  <dcterms:modified xsi:type="dcterms:W3CDTF">2018-10-09T13:51:00Z</dcterms:modified>
</cp:coreProperties>
</file>